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endnotes.xml" ContentType="application/vnd.openxmlformats-officedocument.wordprocessingml.endnotes+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7.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8FC20" w14:textId="77777777" w:rsidR="003D1719" w:rsidRDefault="003D1719" w:rsidP="003D1719">
      <w:pPr>
        <w:ind w:left="142"/>
      </w:pPr>
      <w:bookmarkStart w:id="0" w:name="_Toc34199766"/>
    </w:p>
    <w:p w14:paraId="4BFE54F7" w14:textId="43D8B53B" w:rsidR="00A32059" w:rsidRDefault="00A32059" w:rsidP="00A32059">
      <w:pPr>
        <w:pStyle w:val="PrecNo"/>
      </w:pPr>
      <w:r>
        <w:t>Important Notice</w:t>
      </w:r>
    </w:p>
    <w:p w14:paraId="770E7160" w14:textId="77777777" w:rsidR="00A32059" w:rsidRPr="00403046" w:rsidRDefault="00A32059" w:rsidP="00A32059">
      <w:pPr>
        <w:pStyle w:val="PrecName"/>
        <w:spacing w:after="0" w:line="240" w:lineRule="auto"/>
        <w:rPr>
          <w:sz w:val="22"/>
          <w:szCs w:val="22"/>
        </w:rPr>
      </w:pPr>
      <w:r w:rsidRPr="00403046">
        <w:rPr>
          <w:sz w:val="28"/>
          <w:szCs w:val="28"/>
        </w:rPr>
        <w:br/>
      </w:r>
      <w:r>
        <w:t>Permitted use of this Template</w:t>
      </w:r>
      <w:r>
        <w:br/>
      </w:r>
    </w:p>
    <w:p w14:paraId="0020746D" w14:textId="77777777" w:rsidR="00A32059" w:rsidRPr="001F1B71" w:rsidRDefault="00A32059" w:rsidP="00A32059">
      <w:pPr>
        <w:pStyle w:val="FPbullet"/>
        <w:spacing w:line="240" w:lineRule="auto"/>
        <w:ind w:left="142" w:right="0" w:firstLine="0"/>
      </w:pPr>
      <w:r w:rsidRPr="001F1B71">
        <w:t xml:space="preserve">The purpose of this Notice is to ensure </w:t>
      </w:r>
      <w:r>
        <w:t>that you are</w:t>
      </w:r>
      <w:r w:rsidRPr="001F1B71">
        <w:t xml:space="preserve"> aware of the parameters by which </w:t>
      </w:r>
      <w:r>
        <w:t>you may use this</w:t>
      </w:r>
      <w:r w:rsidRPr="001F1B71">
        <w:t xml:space="preserve"> document (</w:t>
      </w:r>
      <w:r w:rsidRPr="001F1B71">
        <w:rPr>
          <w:b/>
          <w:bCs/>
        </w:rPr>
        <w:t>Template</w:t>
      </w:r>
      <w:r w:rsidRPr="001F1B71">
        <w:t>).</w:t>
      </w:r>
    </w:p>
    <w:p w14:paraId="781F3982" w14:textId="77777777" w:rsidR="00A32059" w:rsidRDefault="00A32059" w:rsidP="00A32059">
      <w:pPr>
        <w:pStyle w:val="FPbullet"/>
        <w:spacing w:line="240" w:lineRule="auto"/>
        <w:ind w:left="142" w:right="0" w:firstLine="0"/>
        <w:rPr>
          <w:b/>
          <w:bCs/>
        </w:rPr>
      </w:pPr>
      <w:r w:rsidRPr="00814AF8">
        <w:rPr>
          <w:b/>
          <w:bCs/>
        </w:rPr>
        <w:t>Warning</w:t>
      </w:r>
    </w:p>
    <w:p w14:paraId="60EE2E1B" w14:textId="77777777" w:rsidR="00A32059" w:rsidRDefault="00A32059" w:rsidP="00A32059">
      <w:pPr>
        <w:pStyle w:val="FPbullet"/>
        <w:spacing w:line="240" w:lineRule="auto"/>
        <w:ind w:left="142" w:right="0" w:firstLine="0"/>
      </w:pPr>
      <w:r w:rsidRPr="00D41F31">
        <w:t xml:space="preserve">This </w:t>
      </w:r>
      <w:r>
        <w:t>Template may not be appropriate for your organisation.</w:t>
      </w:r>
    </w:p>
    <w:p w14:paraId="2C6BB008" w14:textId="5E2775FF" w:rsidR="00A32059" w:rsidRDefault="00A32059" w:rsidP="00A32059">
      <w:pPr>
        <w:pStyle w:val="FPbullet"/>
        <w:spacing w:line="240" w:lineRule="auto"/>
        <w:ind w:left="142" w:right="0" w:firstLine="0"/>
      </w:pPr>
      <w:r>
        <w:t xml:space="preserve">It </w:t>
      </w:r>
      <w:r w:rsidRPr="00814AF8">
        <w:rPr>
          <w:b/>
          <w:bCs/>
        </w:rPr>
        <w:t>must</w:t>
      </w:r>
      <w:r>
        <w:t xml:space="preserve"> be tailored for your organisation’s individual circumstances, and you </w:t>
      </w:r>
      <w:r w:rsidR="00932017">
        <w:t>should</w:t>
      </w:r>
      <w:r>
        <w:t xml:space="preserve"> obtain appropriate legal </w:t>
      </w:r>
      <w:r w:rsidR="00932017">
        <w:t xml:space="preserve">or other </w:t>
      </w:r>
      <w:r>
        <w:t>advice in doing so.</w:t>
      </w:r>
    </w:p>
    <w:p w14:paraId="3A4CDDCD" w14:textId="77777777" w:rsidR="00A32059" w:rsidRDefault="00A32059" w:rsidP="00A32059">
      <w:pPr>
        <w:pStyle w:val="FPbullet"/>
        <w:spacing w:line="240" w:lineRule="auto"/>
        <w:ind w:left="142" w:right="0" w:firstLine="0"/>
      </w:pPr>
      <w:r>
        <w:t>You acknowledge as a recipient of this Template (</w:t>
      </w:r>
      <w:r w:rsidRPr="00077CE3">
        <w:rPr>
          <w:b/>
          <w:bCs/>
        </w:rPr>
        <w:t>Recipient</w:t>
      </w:r>
      <w:r>
        <w:t>) you and your organisation:</w:t>
      </w:r>
    </w:p>
    <w:p w14:paraId="31E5D279" w14:textId="77777777" w:rsidR="00A32059" w:rsidRPr="001B3BCF" w:rsidRDefault="00A32059" w:rsidP="00A32059">
      <w:pPr>
        <w:pStyle w:val="FPbullet"/>
        <w:numPr>
          <w:ilvl w:val="0"/>
          <w:numId w:val="45"/>
        </w:numPr>
        <w:tabs>
          <w:tab w:val="clear" w:pos="737"/>
          <w:tab w:val="num" w:pos="426"/>
          <w:tab w:val="num" w:pos="1680"/>
        </w:tabs>
        <w:spacing w:line="240" w:lineRule="auto"/>
        <w:ind w:left="426" w:right="0" w:hanging="284"/>
        <w:rPr>
          <w:b/>
          <w:bCs/>
        </w:rPr>
      </w:pPr>
      <w:r>
        <w:t xml:space="preserve">are not entitled to place any reliance on this </w:t>
      </w:r>
      <w:proofErr w:type="gramStart"/>
      <w:r>
        <w:t>Template;</w:t>
      </w:r>
      <w:proofErr w:type="gramEnd"/>
    </w:p>
    <w:p w14:paraId="58C82CFE" w14:textId="7F25F727" w:rsidR="00A32059" w:rsidRPr="001B3BCF" w:rsidRDefault="00A32059" w:rsidP="00A32059">
      <w:pPr>
        <w:pStyle w:val="FPbullet"/>
        <w:numPr>
          <w:ilvl w:val="0"/>
          <w:numId w:val="45"/>
        </w:numPr>
        <w:tabs>
          <w:tab w:val="clear" w:pos="737"/>
          <w:tab w:val="num" w:pos="426"/>
          <w:tab w:val="num" w:pos="1680"/>
        </w:tabs>
        <w:spacing w:line="240" w:lineRule="auto"/>
        <w:ind w:left="426" w:right="0" w:hanging="284"/>
        <w:rPr>
          <w:b/>
          <w:bCs/>
        </w:rPr>
      </w:pPr>
      <w:r>
        <w:t xml:space="preserve">must tailor the Template for your organisation’s own individual circumstances and </w:t>
      </w:r>
      <w:r w:rsidR="00932017">
        <w:t xml:space="preserve">should obtain </w:t>
      </w:r>
      <w:r>
        <w:t xml:space="preserve">appropriate legal </w:t>
      </w:r>
      <w:r w:rsidR="00932017">
        <w:t xml:space="preserve">or other </w:t>
      </w:r>
      <w:r>
        <w:t xml:space="preserve">advice in doing </w:t>
      </w:r>
      <w:proofErr w:type="gramStart"/>
      <w:r>
        <w:t>so;</w:t>
      </w:r>
      <w:proofErr w:type="gramEnd"/>
    </w:p>
    <w:p w14:paraId="1272FF97" w14:textId="77777777" w:rsidR="00A32059" w:rsidRPr="001B3BCF" w:rsidRDefault="00A32059" w:rsidP="00A32059">
      <w:pPr>
        <w:pStyle w:val="FPbullet"/>
        <w:numPr>
          <w:ilvl w:val="0"/>
          <w:numId w:val="45"/>
        </w:numPr>
        <w:tabs>
          <w:tab w:val="clear" w:pos="737"/>
          <w:tab w:val="num" w:pos="426"/>
          <w:tab w:val="num" w:pos="1680"/>
        </w:tabs>
        <w:spacing w:line="240" w:lineRule="auto"/>
        <w:ind w:left="426" w:right="0" w:hanging="284"/>
        <w:rPr>
          <w:b/>
          <w:bCs/>
        </w:rPr>
      </w:pPr>
      <w:r>
        <w:t xml:space="preserve">understand that any use of, or reliance placed on, this Template is at your own </w:t>
      </w:r>
      <w:proofErr w:type="gramStart"/>
      <w:r>
        <w:t>risk;</w:t>
      </w:r>
      <w:proofErr w:type="gramEnd"/>
    </w:p>
    <w:p w14:paraId="60C40C3C" w14:textId="2EA8AF60" w:rsidR="00A32059" w:rsidRPr="00907D12" w:rsidRDefault="00A32059" w:rsidP="00A32059">
      <w:pPr>
        <w:pStyle w:val="FPbullet"/>
        <w:numPr>
          <w:ilvl w:val="0"/>
          <w:numId w:val="45"/>
        </w:numPr>
        <w:tabs>
          <w:tab w:val="clear" w:pos="737"/>
          <w:tab w:val="num" w:pos="426"/>
          <w:tab w:val="num" w:pos="1680"/>
        </w:tabs>
        <w:spacing w:line="240" w:lineRule="auto"/>
        <w:ind w:left="426" w:right="0" w:hanging="284"/>
        <w:rPr>
          <w:b/>
          <w:bCs/>
        </w:rPr>
      </w:pPr>
      <w:r>
        <w:t xml:space="preserve">do not have any relationship with, nor </w:t>
      </w:r>
      <w:r w:rsidR="00932017">
        <w:t xml:space="preserve">are there </w:t>
      </w:r>
      <w:r>
        <w:t>obligations owed b</w:t>
      </w:r>
      <w:r w:rsidR="00472F86">
        <w:t>y</w:t>
      </w:r>
      <w:r w:rsidR="00085796">
        <w:t xml:space="preserve"> </w:t>
      </w:r>
      <w:r w:rsidR="00693556">
        <w:t>NACCHO</w:t>
      </w:r>
      <w:r>
        <w:t xml:space="preserve">, </w:t>
      </w:r>
      <w:r w:rsidR="00085796">
        <w:t xml:space="preserve">who </w:t>
      </w:r>
      <w:r>
        <w:t>is not liable to you for any loss or damage incurred in connection with th</w:t>
      </w:r>
      <w:r w:rsidR="00085796">
        <w:t>is</w:t>
      </w:r>
      <w:r>
        <w:t xml:space="preserve"> Template; and</w:t>
      </w:r>
    </w:p>
    <w:p w14:paraId="5C164578" w14:textId="22F2E0CC" w:rsidR="00A32059" w:rsidRPr="00D37463" w:rsidRDefault="00A32059" w:rsidP="00472F86">
      <w:pPr>
        <w:pStyle w:val="FPbullet"/>
        <w:numPr>
          <w:ilvl w:val="0"/>
          <w:numId w:val="45"/>
        </w:numPr>
        <w:tabs>
          <w:tab w:val="clear" w:pos="737"/>
          <w:tab w:val="num" w:pos="426"/>
          <w:tab w:val="num" w:pos="1680"/>
        </w:tabs>
        <w:spacing w:line="240" w:lineRule="auto"/>
        <w:ind w:left="426" w:right="0" w:hanging="284"/>
      </w:pPr>
      <w:r w:rsidRPr="00D37463">
        <w:t xml:space="preserve">if you distribute this Template to anyone outside your organisation, you must include </w:t>
      </w:r>
      <w:r w:rsidR="004C3B11" w:rsidRPr="00D37463">
        <w:t>this</w:t>
      </w:r>
      <w:r w:rsidRPr="00D37463">
        <w:t xml:space="preserve"> cover page.</w:t>
      </w:r>
    </w:p>
    <w:p w14:paraId="5D73E71B" w14:textId="77777777" w:rsidR="00A32059" w:rsidRPr="00D37463" w:rsidRDefault="00A32059" w:rsidP="00A32059">
      <w:pPr>
        <w:pStyle w:val="FPbullet"/>
        <w:spacing w:line="240" w:lineRule="auto"/>
        <w:ind w:left="142" w:right="0" w:firstLine="0"/>
      </w:pPr>
    </w:p>
    <w:p w14:paraId="4275E0D5" w14:textId="3C83C5D9" w:rsidR="00A32059" w:rsidRPr="00792D60" w:rsidRDefault="00A32059" w:rsidP="00A32059">
      <w:pPr>
        <w:pStyle w:val="FPtext"/>
        <w:spacing w:before="240" w:after="240"/>
        <w:ind w:left="142" w:right="0"/>
      </w:pPr>
      <w:r w:rsidRPr="00792D60">
        <w:t xml:space="preserve">Last updated </w:t>
      </w:r>
      <w:r w:rsidR="00350F3E">
        <w:t>July 2025</w:t>
      </w:r>
    </w:p>
    <w:tbl>
      <w:tblPr>
        <w:tblW w:w="0" w:type="auto"/>
        <w:tblInd w:w="123" w:type="dxa"/>
        <w:tblLayout w:type="fixed"/>
        <w:tblCellMar>
          <w:left w:w="0" w:type="dxa"/>
          <w:right w:w="0" w:type="dxa"/>
        </w:tblCellMar>
        <w:tblLook w:val="0000" w:firstRow="0" w:lastRow="0" w:firstColumn="0" w:lastColumn="0" w:noHBand="0" w:noVBand="0"/>
      </w:tblPr>
      <w:tblGrid>
        <w:gridCol w:w="1417"/>
        <w:gridCol w:w="2578"/>
      </w:tblGrid>
      <w:tr w:rsidR="000D47D0" w:rsidRPr="00792D60" w14:paraId="58EC27EC" w14:textId="77777777">
        <w:tc>
          <w:tcPr>
            <w:tcW w:w="1417" w:type="dxa"/>
          </w:tcPr>
          <w:p w14:paraId="74A34597" w14:textId="13FDCFE4" w:rsidR="000D47D0" w:rsidRPr="00792D60" w:rsidRDefault="000D47D0">
            <w:pPr>
              <w:pStyle w:val="FPtext"/>
              <w:spacing w:after="80"/>
              <w:ind w:left="0" w:right="0"/>
              <w:rPr>
                <w:b/>
              </w:rPr>
            </w:pPr>
          </w:p>
        </w:tc>
        <w:tc>
          <w:tcPr>
            <w:tcW w:w="2578" w:type="dxa"/>
          </w:tcPr>
          <w:p w14:paraId="36B1AAA4" w14:textId="77777777" w:rsidR="000D47D0" w:rsidRPr="00792D60" w:rsidRDefault="000D47D0">
            <w:pPr>
              <w:pStyle w:val="FPtext"/>
              <w:spacing w:after="80"/>
              <w:ind w:left="0" w:right="0"/>
              <w:rPr>
                <w:b/>
              </w:rPr>
            </w:pPr>
            <w:r>
              <w:rPr>
                <w:b/>
              </w:rPr>
              <w:t>Contact email</w:t>
            </w:r>
          </w:p>
        </w:tc>
      </w:tr>
      <w:tr w:rsidR="000D47D0" w:rsidRPr="00792D60" w14:paraId="5449D106" w14:textId="77777777">
        <w:trPr>
          <w:trHeight w:val="150"/>
        </w:trPr>
        <w:tc>
          <w:tcPr>
            <w:tcW w:w="1417" w:type="dxa"/>
            <w:shd w:val="clear" w:color="auto" w:fill="auto"/>
          </w:tcPr>
          <w:p w14:paraId="6A9B69D1" w14:textId="7AF4DDC5" w:rsidR="000D47D0" w:rsidRPr="00792D60" w:rsidRDefault="000D47D0">
            <w:pPr>
              <w:pStyle w:val="FPtext"/>
              <w:spacing w:after="40"/>
              <w:ind w:left="0" w:right="0"/>
            </w:pPr>
          </w:p>
        </w:tc>
        <w:tc>
          <w:tcPr>
            <w:tcW w:w="2578" w:type="dxa"/>
          </w:tcPr>
          <w:p w14:paraId="67376C7C" w14:textId="019D7D5B" w:rsidR="000D47D0" w:rsidRPr="00792D60" w:rsidRDefault="00350F3E">
            <w:pPr>
              <w:pStyle w:val="FPtext"/>
              <w:spacing w:after="40"/>
              <w:ind w:left="0" w:right="0"/>
            </w:pPr>
            <w:r>
              <w:t>reception</w:t>
            </w:r>
            <w:r w:rsidR="000D47D0" w:rsidRPr="00365AD2">
              <w:t>@naccho.org.au</w:t>
            </w:r>
          </w:p>
        </w:tc>
      </w:tr>
    </w:tbl>
    <w:p w14:paraId="30EF68A3" w14:textId="77777777" w:rsidR="003D1719" w:rsidRDefault="003D1719" w:rsidP="003D1719">
      <w:pPr>
        <w:pStyle w:val="FPtext"/>
        <w:spacing w:before="240" w:after="240"/>
        <w:ind w:left="142" w:right="0"/>
      </w:pPr>
    </w:p>
    <w:p w14:paraId="6B8E1545" w14:textId="77777777" w:rsidR="003D1719" w:rsidRDefault="003D1719" w:rsidP="003D1719">
      <w:pPr>
        <w:pStyle w:val="Heading1"/>
        <w:numPr>
          <w:ilvl w:val="0"/>
          <w:numId w:val="43"/>
        </w:numPr>
        <w:tabs>
          <w:tab w:val="clear" w:pos="0"/>
          <w:tab w:val="num" w:pos="737"/>
        </w:tabs>
        <w:sectPr w:rsidR="003D1719" w:rsidSect="000F255C">
          <w:headerReference w:type="default" r:id="rId9"/>
          <w:footerReference w:type="default" r:id="rId10"/>
          <w:headerReference w:type="first" r:id="rId11"/>
          <w:footerReference w:type="first" r:id="rId12"/>
          <w:pgSz w:w="11907" w:h="16840" w:code="9"/>
          <w:pgMar w:top="1134" w:right="1134" w:bottom="1417" w:left="4195" w:header="425" w:footer="567" w:gutter="0"/>
          <w:cols w:space="720"/>
          <w:titlePg/>
          <w:docGrid w:linePitch="313"/>
        </w:sectPr>
      </w:pPr>
    </w:p>
    <w:p w14:paraId="44D2F306" w14:textId="59EBFA7F" w:rsidR="003D1719" w:rsidRDefault="00057333" w:rsidP="003D1719">
      <w:pPr>
        <w:rPr>
          <w:color w:val="008000"/>
          <w:sz w:val="6"/>
        </w:rPr>
      </w:pPr>
      <w:bookmarkStart w:id="3" w:name="CheckList"/>
      <w:bookmarkStart w:id="4" w:name="StartofPrecedent"/>
      <w:bookmarkStart w:id="5" w:name="DraftNotice"/>
      <w:bookmarkStart w:id="6" w:name="_Toc67234371"/>
      <w:bookmarkEnd w:id="3"/>
      <w:bookmarkEnd w:id="4"/>
      <w:r>
        <w:rPr>
          <w:noProof/>
        </w:rPr>
        <w:lastRenderedPageBreak/>
        <mc:AlternateContent>
          <mc:Choice Requires="wps">
            <w:drawing>
              <wp:anchor distT="0" distB="0" distL="114300" distR="114300" simplePos="0" relativeHeight="251657728" behindDoc="1" locked="0" layoutInCell="1" allowOverlap="1" wp14:anchorId="05924D13" wp14:editId="25EEEC4D">
                <wp:simplePos x="0" y="0"/>
                <wp:positionH relativeFrom="page">
                  <wp:posOffset>4227195</wp:posOffset>
                </wp:positionH>
                <wp:positionV relativeFrom="page">
                  <wp:posOffset>741680</wp:posOffset>
                </wp:positionV>
                <wp:extent cx="2835275" cy="42481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424815"/>
                        </a:xfrm>
                        <a:prstGeom prst="rect">
                          <a:avLst/>
                        </a:prstGeom>
                        <a:noFill/>
                        <a:ln>
                          <a:noFill/>
                        </a:ln>
                        <a:effectLst/>
                      </wps:spPr>
                      <wps:txbx>
                        <w:txbxContent>
                          <w:p w14:paraId="7982E9C5" w14:textId="77777777" w:rsidR="003D1719" w:rsidRDefault="003D1719" w:rsidP="003D1719">
                            <w:pPr>
                              <w:rPr>
                                <w:sz w:val="18"/>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24D13" id="Rectangle 6" o:spid="_x0000_s1026" style="position:absolute;margin-left:332.85pt;margin-top:58.4pt;width:223.25pt;height:33.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" filled="f" stroked="f">
                <v:textbox inset="1pt,1pt,1pt,1pt">
                  <w:txbxContent>
                    <w:p w14:paraId="7982E9C5" w14:textId="77777777" w:rsidR="003D1719" w:rsidRDefault="003D1719" w:rsidP="003D1719">
                      <w:pPr>
                        <w:rPr>
                          <w:sz w:val="18"/>
                        </w:rPr>
                      </w:pPr>
                    </w:p>
                  </w:txbxContent>
                </v:textbox>
                <w10:wrap anchorx="page" anchory="page"/>
              </v:rect>
            </w:pict>
          </mc:Fallback>
        </mc:AlternateContent>
      </w:r>
    </w:p>
    <w:bookmarkEnd w:id="5"/>
    <w:p w14:paraId="6BC209DD" w14:textId="77777777" w:rsidR="003D1719" w:rsidRDefault="003D1719" w:rsidP="003D1719"/>
    <w:p w14:paraId="0E015794" w14:textId="77777777" w:rsidR="003D1719" w:rsidRDefault="003D1719" w:rsidP="003D1719"/>
    <w:p w14:paraId="648978A5" w14:textId="77777777" w:rsidR="003D1719" w:rsidRDefault="003D1719" w:rsidP="003D1719"/>
    <w:p w14:paraId="08E62E68" w14:textId="77777777" w:rsidR="003D1719" w:rsidRDefault="003D1719" w:rsidP="003D1719"/>
    <w:p w14:paraId="018F04CE" w14:textId="77777777" w:rsidR="003D1719" w:rsidRDefault="003D1719" w:rsidP="003D1719"/>
    <w:p w14:paraId="66B80F14" w14:textId="77777777" w:rsidR="003D1719" w:rsidRDefault="003D1719" w:rsidP="003D1719"/>
    <w:p w14:paraId="3E274D9B" w14:textId="77777777" w:rsidR="003D1719" w:rsidRDefault="003D1719" w:rsidP="003D1719"/>
    <w:p w14:paraId="04D9025D" w14:textId="77777777" w:rsidR="003D1719" w:rsidRDefault="003D1719" w:rsidP="003D1719"/>
    <w:p w14:paraId="143C4F1A" w14:textId="77777777" w:rsidR="003D1719" w:rsidRDefault="003D1719" w:rsidP="003D1719"/>
    <w:p w14:paraId="68B35D74" w14:textId="01B76D70" w:rsidR="003D1719" w:rsidRDefault="0070122A" w:rsidP="003D1719">
      <w:pPr>
        <w:pStyle w:val="PrecNameCover"/>
        <w:ind w:left="0"/>
      </w:pPr>
      <w:r>
        <w:t>Board Charter</w:t>
      </w:r>
    </w:p>
    <w:p w14:paraId="44151025" w14:textId="028E8586" w:rsidR="003D1719" w:rsidRPr="005214ED" w:rsidRDefault="002A7798" w:rsidP="003D1719">
      <w:pPr>
        <w:pStyle w:val="CoverText"/>
        <w:spacing w:before="120" w:after="567"/>
        <w:ind w:left="0"/>
        <w:rPr>
          <w:b/>
        </w:rPr>
      </w:pPr>
      <w:r>
        <w:rPr>
          <w:b/>
        </w:rPr>
        <w:t>______________________________________ (</w:t>
      </w:r>
      <w:r w:rsidR="003A795C">
        <w:rPr>
          <w:b/>
        </w:rPr>
        <w:t>Organisation</w:t>
      </w:r>
      <w:r>
        <w:rPr>
          <w:b/>
        </w:rPr>
        <w:t xml:space="preserve"> name)</w:t>
      </w:r>
      <w:r w:rsidR="003D1719">
        <w:rPr>
          <w:b/>
        </w:rPr>
        <w:t xml:space="preserve"> </w:t>
      </w:r>
      <w:r>
        <w:rPr>
          <w:b/>
        </w:rPr>
        <w:br/>
      </w:r>
      <w:r w:rsidR="009D2994">
        <w:rPr>
          <w:b/>
        </w:rPr>
        <w:br/>
      </w:r>
      <w:r w:rsidR="009D2994">
        <w:rPr>
          <w:b/>
        </w:rPr>
        <w:br/>
      </w:r>
      <w:r w:rsidR="003D1719">
        <w:rPr>
          <w:b/>
        </w:rPr>
        <w:t>ACN</w:t>
      </w:r>
      <w:r>
        <w:rPr>
          <w:b/>
        </w:rPr>
        <w:t>________________</w:t>
      </w:r>
      <w:r w:rsidR="003D1719" w:rsidRPr="005214ED">
        <w:rPr>
          <w:b/>
        </w:rPr>
        <w:t xml:space="preserve"> </w:t>
      </w:r>
    </w:p>
    <w:p w14:paraId="77192F95" w14:textId="714B2C40" w:rsidR="003D1719" w:rsidRDefault="003D1719" w:rsidP="003D1719">
      <w:pPr>
        <w:pStyle w:val="Heading3"/>
        <w:numPr>
          <w:ilvl w:val="0"/>
          <w:numId w:val="0"/>
        </w:numPr>
        <w:tabs>
          <w:tab w:val="left" w:leader="dot" w:pos="6237"/>
        </w:tabs>
        <w:rPr>
          <w:b/>
        </w:rPr>
      </w:pPr>
      <w:bookmarkStart w:id="7" w:name="CPFirstPartyName"/>
      <w:bookmarkEnd w:id="7"/>
      <w:r w:rsidRPr="00A06020">
        <w:rPr>
          <w:b/>
        </w:rPr>
        <w:t xml:space="preserve">Approved by the Board </w:t>
      </w:r>
      <w:r>
        <w:rPr>
          <w:b/>
        </w:rPr>
        <w:t>on ………………………</w:t>
      </w:r>
      <w:r w:rsidR="009D2994">
        <w:rPr>
          <w:b/>
        </w:rPr>
        <w:t>………………...</w:t>
      </w:r>
      <w:r>
        <w:rPr>
          <w:b/>
        </w:rPr>
        <w:t>…</w:t>
      </w:r>
      <w:r w:rsidR="002A7798">
        <w:rPr>
          <w:b/>
        </w:rPr>
        <w:t xml:space="preserve"> (Date)</w:t>
      </w:r>
    </w:p>
    <w:p w14:paraId="192A2DC8" w14:textId="77777777" w:rsidR="000D47D0" w:rsidRDefault="000D47D0" w:rsidP="003D1719">
      <w:pPr>
        <w:pStyle w:val="Heading3"/>
        <w:numPr>
          <w:ilvl w:val="0"/>
          <w:numId w:val="0"/>
        </w:numPr>
        <w:tabs>
          <w:tab w:val="left" w:leader="dot" w:pos="6237"/>
        </w:tabs>
        <w:rPr>
          <w:b/>
        </w:rPr>
      </w:pPr>
    </w:p>
    <w:p w14:paraId="34AA65AE" w14:textId="77777777" w:rsidR="000D47D0" w:rsidRDefault="00D37463" w:rsidP="003D1719">
      <w:pPr>
        <w:pStyle w:val="Heading3"/>
        <w:numPr>
          <w:ilvl w:val="0"/>
          <w:numId w:val="0"/>
        </w:numPr>
        <w:tabs>
          <w:tab w:val="left" w:leader="dot" w:pos="6237"/>
        </w:tabs>
        <w:rPr>
          <w:b/>
        </w:rPr>
      </w:pPr>
      <w:r>
        <w:rPr>
          <w:b/>
        </w:rPr>
        <w:t xml:space="preserve">Last reviewed by the Board for updating (if appropriate) on </w:t>
      </w:r>
    </w:p>
    <w:p w14:paraId="12366133" w14:textId="38F036B2" w:rsidR="00D37463" w:rsidRPr="008C3B23" w:rsidRDefault="000D47D0" w:rsidP="003D1719">
      <w:pPr>
        <w:pStyle w:val="Heading3"/>
        <w:numPr>
          <w:ilvl w:val="0"/>
          <w:numId w:val="0"/>
        </w:numPr>
        <w:tabs>
          <w:tab w:val="left" w:leader="dot" w:pos="6237"/>
        </w:tabs>
        <w:rPr>
          <w:b/>
        </w:rPr>
      </w:pPr>
      <w:r>
        <w:rPr>
          <w:b/>
        </w:rPr>
        <w:br/>
      </w:r>
      <w:r w:rsidR="00D37463">
        <w:rPr>
          <w:b/>
        </w:rPr>
        <w:t>……………………………………… (Date)</w:t>
      </w:r>
    </w:p>
    <w:p w14:paraId="1C4366A9" w14:textId="77777777" w:rsidR="003D1719" w:rsidRDefault="003D1719" w:rsidP="003D1719">
      <w:pPr>
        <w:pStyle w:val="CoverText"/>
        <w:ind w:left="0"/>
      </w:pPr>
    </w:p>
    <w:p w14:paraId="60C61ADD" w14:textId="77777777" w:rsidR="003D1719" w:rsidRDefault="003D1719" w:rsidP="003D1719">
      <w:pPr>
        <w:pStyle w:val="CoverText"/>
        <w:ind w:left="0"/>
      </w:pPr>
    </w:p>
    <w:p w14:paraId="2B017657" w14:textId="77777777" w:rsidR="003D1719" w:rsidRDefault="003D1719" w:rsidP="003D1719">
      <w:pPr>
        <w:pStyle w:val="CoverText"/>
        <w:ind w:left="0"/>
      </w:pPr>
    </w:p>
    <w:p w14:paraId="7225AA37" w14:textId="77777777" w:rsidR="003D1719" w:rsidRDefault="003D1719" w:rsidP="003D1719">
      <w:pPr>
        <w:pStyle w:val="CoverText"/>
        <w:ind w:left="0"/>
      </w:pPr>
    </w:p>
    <w:p w14:paraId="29FFEC2E" w14:textId="77777777" w:rsidR="003D1719" w:rsidRDefault="003D1719" w:rsidP="003D1719">
      <w:pPr>
        <w:pStyle w:val="CoverText"/>
        <w:ind w:left="0"/>
      </w:pPr>
    </w:p>
    <w:p w14:paraId="5A145F46" w14:textId="77777777" w:rsidR="003D1719" w:rsidRDefault="003D1719" w:rsidP="003D1719">
      <w:pPr>
        <w:pStyle w:val="CoverText"/>
        <w:ind w:left="0"/>
      </w:pPr>
    </w:p>
    <w:p w14:paraId="5A97F3F8" w14:textId="77777777" w:rsidR="003D1719" w:rsidRDefault="003D1719" w:rsidP="003D1719">
      <w:pPr>
        <w:pStyle w:val="CoverText"/>
        <w:ind w:left="0"/>
      </w:pPr>
    </w:p>
    <w:p w14:paraId="12774E62" w14:textId="77777777" w:rsidR="003D1719" w:rsidRDefault="003D1719" w:rsidP="003D1719">
      <w:pPr>
        <w:pStyle w:val="CoverText"/>
        <w:ind w:left="0"/>
      </w:pPr>
    </w:p>
    <w:p w14:paraId="0606BE8D" w14:textId="77777777" w:rsidR="003D1719" w:rsidRDefault="003D1719" w:rsidP="003D1719">
      <w:pPr>
        <w:pStyle w:val="CoverText"/>
        <w:ind w:left="0"/>
      </w:pPr>
    </w:p>
    <w:p w14:paraId="4BC8DC7F" w14:textId="77777777" w:rsidR="003D1719" w:rsidRDefault="003D1719" w:rsidP="003D1719">
      <w:pPr>
        <w:pStyle w:val="CoverText"/>
        <w:ind w:left="0"/>
      </w:pPr>
    </w:p>
    <w:p w14:paraId="73BFD398" w14:textId="77777777" w:rsidR="003D1719" w:rsidRDefault="003D1719" w:rsidP="003D1719">
      <w:pPr>
        <w:pStyle w:val="CoverText"/>
        <w:ind w:left="0"/>
      </w:pPr>
    </w:p>
    <w:p w14:paraId="212557CC" w14:textId="77777777" w:rsidR="003D1719" w:rsidRDefault="003D1719" w:rsidP="003D1719">
      <w:pPr>
        <w:pStyle w:val="CoverText"/>
        <w:ind w:left="0"/>
      </w:pPr>
    </w:p>
    <w:p w14:paraId="30A5DE0A" w14:textId="77777777" w:rsidR="003D1719" w:rsidRDefault="003D1719" w:rsidP="003D1719">
      <w:pPr>
        <w:pStyle w:val="CoverText"/>
        <w:ind w:left="0"/>
      </w:pPr>
    </w:p>
    <w:p w14:paraId="2180689D" w14:textId="77777777" w:rsidR="003D1719" w:rsidRDefault="003D1719" w:rsidP="003D1719">
      <w:pPr>
        <w:sectPr w:rsidR="003D1719" w:rsidSect="000F255C">
          <w:headerReference w:type="default" r:id="rId13"/>
          <w:footerReference w:type="default" r:id="rId14"/>
          <w:headerReference w:type="first" r:id="rId15"/>
          <w:footerReference w:type="first" r:id="rId16"/>
          <w:pgSz w:w="11907" w:h="16840" w:code="9"/>
          <w:pgMar w:top="1134" w:right="1134" w:bottom="1417" w:left="4195" w:header="425" w:footer="567" w:gutter="0"/>
          <w:cols w:space="720"/>
          <w:titlePg/>
          <w:docGrid w:linePitch="313"/>
        </w:sectPr>
      </w:pPr>
    </w:p>
    <w:p w14:paraId="563A250D" w14:textId="77777777" w:rsidR="003D1719" w:rsidRDefault="003D1719" w:rsidP="003D1719">
      <w:pPr>
        <w:rPr>
          <w:vanish/>
          <w:color w:val="808080"/>
        </w:rPr>
      </w:pPr>
      <w:r>
        <w:rPr>
          <w:vanish/>
          <w:color w:val="808080"/>
        </w:rPr>
        <w:lastRenderedPageBreak/>
        <w:t>click anywhere in the contents then press the F9 key to update the table of contents</w:t>
      </w:r>
    </w:p>
    <w:bookmarkStart w:id="8" w:name="Contents"/>
    <w:bookmarkEnd w:id="8"/>
    <w:p w14:paraId="4E7A1343" w14:textId="17C2E166" w:rsidR="009C4631" w:rsidRDefault="003D1719">
      <w:pPr>
        <w:pStyle w:val="TOC1"/>
        <w:rPr>
          <w:rFonts w:asciiTheme="minorHAnsi" w:eastAsiaTheme="minorEastAsia" w:hAnsiTheme="minorHAnsi" w:cstheme="minorBidi"/>
          <w:b w:val="0"/>
          <w:noProof/>
          <w:kern w:val="2"/>
          <w:sz w:val="22"/>
          <w:szCs w:val="22"/>
          <w:lang w:eastAsia="zh-CN"/>
          <w14:ligatures w14:val="standardContextual"/>
        </w:rPr>
      </w:pPr>
      <w:r>
        <w:fldChar w:fldCharType="begin"/>
      </w:r>
      <w:r>
        <w:instrText xml:space="preserve"> TOC \o "1-2" \t "SchedTitle,3,SchedlTitle,3,Header sub,3,Part Heading,1" </w:instrText>
      </w:r>
      <w:r>
        <w:fldChar w:fldCharType="separate"/>
      </w:r>
      <w:r w:rsidR="009C4631">
        <w:rPr>
          <w:noProof/>
        </w:rPr>
        <w:t>1</w:t>
      </w:r>
      <w:r w:rsidR="009C4631">
        <w:rPr>
          <w:rFonts w:asciiTheme="minorHAnsi" w:eastAsiaTheme="minorEastAsia" w:hAnsiTheme="minorHAnsi" w:cstheme="minorBidi"/>
          <w:b w:val="0"/>
          <w:noProof/>
          <w:kern w:val="2"/>
          <w:sz w:val="22"/>
          <w:szCs w:val="22"/>
          <w:lang w:eastAsia="zh-CN"/>
          <w14:ligatures w14:val="standardContextual"/>
        </w:rPr>
        <w:tab/>
      </w:r>
      <w:r w:rsidR="009C4631">
        <w:rPr>
          <w:noProof/>
        </w:rPr>
        <w:t>Acknowledgement</w:t>
      </w:r>
      <w:r w:rsidR="009C4631">
        <w:rPr>
          <w:noProof/>
        </w:rPr>
        <w:tab/>
      </w:r>
      <w:r w:rsidR="009C4631">
        <w:rPr>
          <w:noProof/>
        </w:rPr>
        <w:fldChar w:fldCharType="begin"/>
      </w:r>
      <w:r w:rsidR="009C4631">
        <w:rPr>
          <w:noProof/>
        </w:rPr>
        <w:instrText xml:space="preserve"> PAGEREF _Toc159594141 \h </w:instrText>
      </w:r>
      <w:r w:rsidR="009C4631">
        <w:rPr>
          <w:noProof/>
        </w:rPr>
      </w:r>
      <w:r w:rsidR="009C4631">
        <w:rPr>
          <w:noProof/>
        </w:rPr>
        <w:fldChar w:fldCharType="separate"/>
      </w:r>
      <w:r w:rsidR="009C4631">
        <w:rPr>
          <w:noProof/>
        </w:rPr>
        <w:t>1</w:t>
      </w:r>
      <w:r w:rsidR="009C4631">
        <w:rPr>
          <w:noProof/>
        </w:rPr>
        <w:fldChar w:fldCharType="end"/>
      </w:r>
    </w:p>
    <w:p w14:paraId="3C41C124" w14:textId="5412C4BB" w:rsidR="009C4631" w:rsidRDefault="009C4631">
      <w:pPr>
        <w:pStyle w:val="TOC1"/>
        <w:rPr>
          <w:rFonts w:asciiTheme="minorHAnsi" w:eastAsiaTheme="minorEastAsia" w:hAnsiTheme="minorHAnsi" w:cstheme="minorBidi"/>
          <w:b w:val="0"/>
          <w:noProof/>
          <w:kern w:val="2"/>
          <w:sz w:val="22"/>
          <w:szCs w:val="22"/>
          <w:lang w:eastAsia="zh-CN"/>
          <w14:ligatures w14:val="standardContextual"/>
        </w:rPr>
      </w:pPr>
      <w:r>
        <w:rPr>
          <w:noProof/>
        </w:rPr>
        <w:t>2</w:t>
      </w:r>
      <w:r>
        <w:rPr>
          <w:rFonts w:asciiTheme="minorHAnsi" w:eastAsiaTheme="minorEastAsia" w:hAnsiTheme="minorHAnsi" w:cstheme="minorBidi"/>
          <w:b w:val="0"/>
          <w:noProof/>
          <w:kern w:val="2"/>
          <w:sz w:val="22"/>
          <w:szCs w:val="22"/>
          <w:lang w:eastAsia="zh-CN"/>
          <w14:ligatures w14:val="standardContextual"/>
        </w:rPr>
        <w:tab/>
      </w:r>
      <w:r>
        <w:rPr>
          <w:noProof/>
        </w:rPr>
        <w:t>Purpose of this document</w:t>
      </w:r>
      <w:r>
        <w:rPr>
          <w:noProof/>
        </w:rPr>
        <w:tab/>
      </w:r>
      <w:r>
        <w:rPr>
          <w:noProof/>
        </w:rPr>
        <w:fldChar w:fldCharType="begin"/>
      </w:r>
      <w:r>
        <w:rPr>
          <w:noProof/>
        </w:rPr>
        <w:instrText xml:space="preserve"> PAGEREF _Toc159594142 \h </w:instrText>
      </w:r>
      <w:r>
        <w:rPr>
          <w:noProof/>
        </w:rPr>
      </w:r>
      <w:r>
        <w:rPr>
          <w:noProof/>
        </w:rPr>
        <w:fldChar w:fldCharType="separate"/>
      </w:r>
      <w:r>
        <w:rPr>
          <w:noProof/>
        </w:rPr>
        <w:t>1</w:t>
      </w:r>
      <w:r>
        <w:rPr>
          <w:noProof/>
        </w:rPr>
        <w:fldChar w:fldCharType="end"/>
      </w:r>
    </w:p>
    <w:p w14:paraId="419B46B6" w14:textId="61DC190F" w:rsidR="009C4631" w:rsidRDefault="009C4631">
      <w:pPr>
        <w:pStyle w:val="TOC1"/>
        <w:rPr>
          <w:rFonts w:asciiTheme="minorHAnsi" w:eastAsiaTheme="minorEastAsia" w:hAnsiTheme="minorHAnsi" w:cstheme="minorBidi"/>
          <w:b w:val="0"/>
          <w:noProof/>
          <w:kern w:val="2"/>
          <w:sz w:val="22"/>
          <w:szCs w:val="22"/>
          <w:lang w:eastAsia="zh-CN"/>
          <w14:ligatures w14:val="standardContextual"/>
        </w:rPr>
      </w:pPr>
      <w:r>
        <w:rPr>
          <w:noProof/>
        </w:rPr>
        <w:t>3</w:t>
      </w:r>
      <w:r>
        <w:rPr>
          <w:rFonts w:asciiTheme="minorHAnsi" w:eastAsiaTheme="minorEastAsia" w:hAnsiTheme="minorHAnsi" w:cstheme="minorBidi"/>
          <w:b w:val="0"/>
          <w:noProof/>
          <w:kern w:val="2"/>
          <w:sz w:val="22"/>
          <w:szCs w:val="22"/>
          <w:lang w:eastAsia="zh-CN"/>
          <w14:ligatures w14:val="standardContextual"/>
        </w:rPr>
        <w:tab/>
      </w:r>
      <w:r>
        <w:rPr>
          <w:noProof/>
        </w:rPr>
        <w:t>Role and responsibilities of the Board</w:t>
      </w:r>
      <w:r>
        <w:rPr>
          <w:noProof/>
        </w:rPr>
        <w:tab/>
      </w:r>
      <w:r>
        <w:rPr>
          <w:noProof/>
        </w:rPr>
        <w:fldChar w:fldCharType="begin"/>
      </w:r>
      <w:r>
        <w:rPr>
          <w:noProof/>
        </w:rPr>
        <w:instrText xml:space="preserve"> PAGEREF _Toc159594143 \h </w:instrText>
      </w:r>
      <w:r>
        <w:rPr>
          <w:noProof/>
        </w:rPr>
      </w:r>
      <w:r>
        <w:rPr>
          <w:noProof/>
        </w:rPr>
        <w:fldChar w:fldCharType="separate"/>
      </w:r>
      <w:r>
        <w:rPr>
          <w:noProof/>
        </w:rPr>
        <w:t>1</w:t>
      </w:r>
      <w:r>
        <w:rPr>
          <w:noProof/>
        </w:rPr>
        <w:fldChar w:fldCharType="end"/>
      </w:r>
    </w:p>
    <w:p w14:paraId="7CF49CA4" w14:textId="3D08BB48" w:rsidR="009C4631" w:rsidRDefault="009C4631">
      <w:pPr>
        <w:pStyle w:val="TOC2"/>
        <w:rPr>
          <w:rFonts w:asciiTheme="minorHAnsi" w:eastAsiaTheme="minorEastAsia" w:hAnsiTheme="minorHAnsi" w:cstheme="minorBidi"/>
          <w:noProof/>
          <w:kern w:val="2"/>
          <w:sz w:val="22"/>
          <w:szCs w:val="22"/>
          <w:lang w:eastAsia="zh-CN"/>
          <w14:ligatures w14:val="standardContextual"/>
        </w:rPr>
      </w:pPr>
      <w:r>
        <w:rPr>
          <w:noProof/>
        </w:rPr>
        <w:t>3.1</w:t>
      </w:r>
      <w:r>
        <w:rPr>
          <w:rFonts w:asciiTheme="minorHAnsi" w:eastAsiaTheme="minorEastAsia" w:hAnsiTheme="minorHAnsi" w:cstheme="minorBidi"/>
          <w:noProof/>
          <w:kern w:val="2"/>
          <w:sz w:val="22"/>
          <w:szCs w:val="22"/>
          <w:lang w:eastAsia="zh-CN"/>
          <w14:ligatures w14:val="standardContextual"/>
        </w:rPr>
        <w:tab/>
      </w:r>
      <w:r>
        <w:rPr>
          <w:noProof/>
        </w:rPr>
        <w:t>Role of the Board</w:t>
      </w:r>
      <w:r>
        <w:rPr>
          <w:noProof/>
        </w:rPr>
        <w:tab/>
      </w:r>
      <w:r>
        <w:rPr>
          <w:noProof/>
        </w:rPr>
        <w:fldChar w:fldCharType="begin"/>
      </w:r>
      <w:r>
        <w:rPr>
          <w:noProof/>
        </w:rPr>
        <w:instrText xml:space="preserve"> PAGEREF _Toc159594144 \h </w:instrText>
      </w:r>
      <w:r>
        <w:rPr>
          <w:noProof/>
        </w:rPr>
      </w:r>
      <w:r>
        <w:rPr>
          <w:noProof/>
        </w:rPr>
        <w:fldChar w:fldCharType="separate"/>
      </w:r>
      <w:r>
        <w:rPr>
          <w:noProof/>
        </w:rPr>
        <w:t>1</w:t>
      </w:r>
      <w:r>
        <w:rPr>
          <w:noProof/>
        </w:rPr>
        <w:fldChar w:fldCharType="end"/>
      </w:r>
    </w:p>
    <w:p w14:paraId="4F2A2854" w14:textId="50E29286" w:rsidR="009C4631" w:rsidRDefault="009C4631">
      <w:pPr>
        <w:pStyle w:val="TOC2"/>
        <w:rPr>
          <w:rFonts w:asciiTheme="minorHAnsi" w:eastAsiaTheme="minorEastAsia" w:hAnsiTheme="minorHAnsi" w:cstheme="minorBidi"/>
          <w:noProof/>
          <w:kern w:val="2"/>
          <w:sz w:val="22"/>
          <w:szCs w:val="22"/>
          <w:lang w:eastAsia="zh-CN"/>
          <w14:ligatures w14:val="standardContextual"/>
        </w:rPr>
      </w:pPr>
      <w:r>
        <w:rPr>
          <w:noProof/>
        </w:rPr>
        <w:t>3.2</w:t>
      </w:r>
      <w:r>
        <w:rPr>
          <w:rFonts w:asciiTheme="minorHAnsi" w:eastAsiaTheme="minorEastAsia" w:hAnsiTheme="minorHAnsi" w:cstheme="minorBidi"/>
          <w:noProof/>
          <w:kern w:val="2"/>
          <w:sz w:val="22"/>
          <w:szCs w:val="22"/>
          <w:lang w:eastAsia="zh-CN"/>
          <w14:ligatures w14:val="standardContextual"/>
        </w:rPr>
        <w:tab/>
      </w:r>
      <w:r>
        <w:rPr>
          <w:noProof/>
        </w:rPr>
        <w:t>Conduct of individual directors</w:t>
      </w:r>
      <w:r>
        <w:rPr>
          <w:noProof/>
        </w:rPr>
        <w:tab/>
      </w:r>
      <w:r>
        <w:rPr>
          <w:noProof/>
        </w:rPr>
        <w:fldChar w:fldCharType="begin"/>
      </w:r>
      <w:r>
        <w:rPr>
          <w:noProof/>
        </w:rPr>
        <w:instrText xml:space="preserve"> PAGEREF _Toc159594145 \h </w:instrText>
      </w:r>
      <w:r>
        <w:rPr>
          <w:noProof/>
        </w:rPr>
      </w:r>
      <w:r>
        <w:rPr>
          <w:noProof/>
        </w:rPr>
        <w:fldChar w:fldCharType="separate"/>
      </w:r>
      <w:r>
        <w:rPr>
          <w:noProof/>
        </w:rPr>
        <w:t>1</w:t>
      </w:r>
      <w:r>
        <w:rPr>
          <w:noProof/>
        </w:rPr>
        <w:fldChar w:fldCharType="end"/>
      </w:r>
    </w:p>
    <w:p w14:paraId="1F59F5F6" w14:textId="18314375" w:rsidR="009C4631" w:rsidRDefault="009C4631">
      <w:pPr>
        <w:pStyle w:val="TOC2"/>
        <w:rPr>
          <w:rFonts w:asciiTheme="minorHAnsi" w:eastAsiaTheme="minorEastAsia" w:hAnsiTheme="minorHAnsi" w:cstheme="minorBidi"/>
          <w:noProof/>
          <w:kern w:val="2"/>
          <w:sz w:val="22"/>
          <w:szCs w:val="22"/>
          <w:lang w:eastAsia="zh-CN"/>
          <w14:ligatures w14:val="standardContextual"/>
        </w:rPr>
      </w:pPr>
      <w:r>
        <w:rPr>
          <w:noProof/>
        </w:rPr>
        <w:t>3.3</w:t>
      </w:r>
      <w:r>
        <w:rPr>
          <w:rFonts w:asciiTheme="minorHAnsi" w:eastAsiaTheme="minorEastAsia" w:hAnsiTheme="minorHAnsi" w:cstheme="minorBidi"/>
          <w:noProof/>
          <w:kern w:val="2"/>
          <w:sz w:val="22"/>
          <w:szCs w:val="22"/>
          <w:lang w:eastAsia="zh-CN"/>
          <w14:ligatures w14:val="standardContextual"/>
        </w:rPr>
        <w:tab/>
      </w:r>
      <w:r>
        <w:rPr>
          <w:noProof/>
        </w:rPr>
        <w:t>Strategy</w:t>
      </w:r>
      <w:r>
        <w:rPr>
          <w:noProof/>
        </w:rPr>
        <w:tab/>
      </w:r>
      <w:r>
        <w:rPr>
          <w:noProof/>
        </w:rPr>
        <w:fldChar w:fldCharType="begin"/>
      </w:r>
      <w:r>
        <w:rPr>
          <w:noProof/>
        </w:rPr>
        <w:instrText xml:space="preserve"> PAGEREF _Toc159594146 \h </w:instrText>
      </w:r>
      <w:r>
        <w:rPr>
          <w:noProof/>
        </w:rPr>
      </w:r>
      <w:r>
        <w:rPr>
          <w:noProof/>
        </w:rPr>
        <w:fldChar w:fldCharType="separate"/>
      </w:r>
      <w:r>
        <w:rPr>
          <w:noProof/>
        </w:rPr>
        <w:t>2</w:t>
      </w:r>
      <w:r>
        <w:rPr>
          <w:noProof/>
        </w:rPr>
        <w:fldChar w:fldCharType="end"/>
      </w:r>
    </w:p>
    <w:p w14:paraId="593D90DE" w14:textId="32C6C79B" w:rsidR="009C4631" w:rsidRDefault="009C4631">
      <w:pPr>
        <w:pStyle w:val="TOC2"/>
        <w:rPr>
          <w:rFonts w:asciiTheme="minorHAnsi" w:eastAsiaTheme="minorEastAsia" w:hAnsiTheme="minorHAnsi" w:cstheme="minorBidi"/>
          <w:noProof/>
          <w:kern w:val="2"/>
          <w:sz w:val="22"/>
          <w:szCs w:val="22"/>
          <w:lang w:eastAsia="zh-CN"/>
          <w14:ligatures w14:val="standardContextual"/>
        </w:rPr>
      </w:pPr>
      <w:r>
        <w:rPr>
          <w:noProof/>
        </w:rPr>
        <w:t>3.4</w:t>
      </w:r>
      <w:r>
        <w:rPr>
          <w:rFonts w:asciiTheme="minorHAnsi" w:eastAsiaTheme="minorEastAsia" w:hAnsiTheme="minorHAnsi" w:cstheme="minorBidi"/>
          <w:noProof/>
          <w:kern w:val="2"/>
          <w:sz w:val="22"/>
          <w:szCs w:val="22"/>
          <w:lang w:eastAsia="zh-CN"/>
          <w14:ligatures w14:val="standardContextual"/>
        </w:rPr>
        <w:tab/>
      </w:r>
      <w:r>
        <w:rPr>
          <w:noProof/>
        </w:rPr>
        <w:t>Ethics and responsible decision-making</w:t>
      </w:r>
      <w:r>
        <w:rPr>
          <w:noProof/>
        </w:rPr>
        <w:tab/>
      </w:r>
      <w:r>
        <w:rPr>
          <w:noProof/>
        </w:rPr>
        <w:fldChar w:fldCharType="begin"/>
      </w:r>
      <w:r>
        <w:rPr>
          <w:noProof/>
        </w:rPr>
        <w:instrText xml:space="preserve"> PAGEREF _Toc159594147 \h </w:instrText>
      </w:r>
      <w:r>
        <w:rPr>
          <w:noProof/>
        </w:rPr>
      </w:r>
      <w:r>
        <w:rPr>
          <w:noProof/>
        </w:rPr>
        <w:fldChar w:fldCharType="separate"/>
      </w:r>
      <w:r>
        <w:rPr>
          <w:noProof/>
        </w:rPr>
        <w:t>2</w:t>
      </w:r>
      <w:r>
        <w:rPr>
          <w:noProof/>
        </w:rPr>
        <w:fldChar w:fldCharType="end"/>
      </w:r>
    </w:p>
    <w:p w14:paraId="29EB7ED3" w14:textId="2BD9C9F0" w:rsidR="009C4631" w:rsidRDefault="009C4631">
      <w:pPr>
        <w:pStyle w:val="TOC2"/>
        <w:rPr>
          <w:rFonts w:asciiTheme="minorHAnsi" w:eastAsiaTheme="minorEastAsia" w:hAnsiTheme="minorHAnsi" w:cstheme="minorBidi"/>
          <w:noProof/>
          <w:kern w:val="2"/>
          <w:sz w:val="22"/>
          <w:szCs w:val="22"/>
          <w:lang w:eastAsia="zh-CN"/>
          <w14:ligatures w14:val="standardContextual"/>
        </w:rPr>
      </w:pPr>
      <w:r>
        <w:rPr>
          <w:noProof/>
        </w:rPr>
        <w:t>3.5</w:t>
      </w:r>
      <w:r>
        <w:rPr>
          <w:rFonts w:asciiTheme="minorHAnsi" w:eastAsiaTheme="minorEastAsia" w:hAnsiTheme="minorHAnsi" w:cstheme="minorBidi"/>
          <w:noProof/>
          <w:kern w:val="2"/>
          <w:sz w:val="22"/>
          <w:szCs w:val="22"/>
          <w:lang w:eastAsia="zh-CN"/>
          <w14:ligatures w14:val="standardContextual"/>
        </w:rPr>
        <w:tab/>
      </w:r>
      <w:r>
        <w:rPr>
          <w:noProof/>
        </w:rPr>
        <w:t>Oversight of financial and capital management</w:t>
      </w:r>
      <w:r>
        <w:rPr>
          <w:noProof/>
        </w:rPr>
        <w:tab/>
      </w:r>
      <w:r>
        <w:rPr>
          <w:noProof/>
        </w:rPr>
        <w:fldChar w:fldCharType="begin"/>
      </w:r>
      <w:r>
        <w:rPr>
          <w:noProof/>
        </w:rPr>
        <w:instrText xml:space="preserve"> PAGEREF _Toc159594148 \h </w:instrText>
      </w:r>
      <w:r>
        <w:rPr>
          <w:noProof/>
        </w:rPr>
      </w:r>
      <w:r>
        <w:rPr>
          <w:noProof/>
        </w:rPr>
        <w:fldChar w:fldCharType="separate"/>
      </w:r>
      <w:r>
        <w:rPr>
          <w:noProof/>
        </w:rPr>
        <w:t>3</w:t>
      </w:r>
      <w:r>
        <w:rPr>
          <w:noProof/>
        </w:rPr>
        <w:fldChar w:fldCharType="end"/>
      </w:r>
    </w:p>
    <w:p w14:paraId="4A6D26E3" w14:textId="5C95997E" w:rsidR="009C4631" w:rsidRDefault="009C4631">
      <w:pPr>
        <w:pStyle w:val="TOC2"/>
        <w:rPr>
          <w:rFonts w:asciiTheme="minorHAnsi" w:eastAsiaTheme="minorEastAsia" w:hAnsiTheme="minorHAnsi" w:cstheme="minorBidi"/>
          <w:noProof/>
          <w:kern w:val="2"/>
          <w:sz w:val="22"/>
          <w:szCs w:val="22"/>
          <w:lang w:eastAsia="zh-CN"/>
          <w14:ligatures w14:val="standardContextual"/>
        </w:rPr>
      </w:pPr>
      <w:r>
        <w:rPr>
          <w:noProof/>
        </w:rPr>
        <w:t>3.6</w:t>
      </w:r>
      <w:r>
        <w:rPr>
          <w:rFonts w:asciiTheme="minorHAnsi" w:eastAsiaTheme="minorEastAsia" w:hAnsiTheme="minorHAnsi" w:cstheme="minorBidi"/>
          <w:noProof/>
          <w:kern w:val="2"/>
          <w:sz w:val="22"/>
          <w:szCs w:val="22"/>
          <w:lang w:eastAsia="zh-CN"/>
          <w14:ligatures w14:val="standardContextual"/>
        </w:rPr>
        <w:tab/>
      </w:r>
      <w:r>
        <w:rPr>
          <w:noProof/>
        </w:rPr>
        <w:t>Risk management and compliance</w:t>
      </w:r>
      <w:r>
        <w:rPr>
          <w:noProof/>
        </w:rPr>
        <w:tab/>
      </w:r>
      <w:r>
        <w:rPr>
          <w:noProof/>
        </w:rPr>
        <w:fldChar w:fldCharType="begin"/>
      </w:r>
      <w:r>
        <w:rPr>
          <w:noProof/>
        </w:rPr>
        <w:instrText xml:space="preserve"> PAGEREF _Toc159594149 \h </w:instrText>
      </w:r>
      <w:r>
        <w:rPr>
          <w:noProof/>
        </w:rPr>
      </w:r>
      <w:r>
        <w:rPr>
          <w:noProof/>
        </w:rPr>
        <w:fldChar w:fldCharType="separate"/>
      </w:r>
      <w:r>
        <w:rPr>
          <w:noProof/>
        </w:rPr>
        <w:t>3</w:t>
      </w:r>
      <w:r>
        <w:rPr>
          <w:noProof/>
        </w:rPr>
        <w:fldChar w:fldCharType="end"/>
      </w:r>
    </w:p>
    <w:p w14:paraId="5879C22F" w14:textId="0F069ACD" w:rsidR="009C4631" w:rsidRDefault="009C4631">
      <w:pPr>
        <w:pStyle w:val="TOC2"/>
        <w:rPr>
          <w:rFonts w:asciiTheme="minorHAnsi" w:eastAsiaTheme="minorEastAsia" w:hAnsiTheme="minorHAnsi" w:cstheme="minorBidi"/>
          <w:noProof/>
          <w:kern w:val="2"/>
          <w:sz w:val="22"/>
          <w:szCs w:val="22"/>
          <w:lang w:eastAsia="zh-CN"/>
          <w14:ligatures w14:val="standardContextual"/>
        </w:rPr>
      </w:pPr>
      <w:r>
        <w:rPr>
          <w:noProof/>
        </w:rPr>
        <w:t>3.7</w:t>
      </w:r>
      <w:r>
        <w:rPr>
          <w:rFonts w:asciiTheme="minorHAnsi" w:eastAsiaTheme="minorEastAsia" w:hAnsiTheme="minorHAnsi" w:cstheme="minorBidi"/>
          <w:noProof/>
          <w:kern w:val="2"/>
          <w:sz w:val="22"/>
          <w:szCs w:val="22"/>
          <w:lang w:eastAsia="zh-CN"/>
          <w14:ligatures w14:val="standardContextual"/>
        </w:rPr>
        <w:tab/>
      </w:r>
      <w:r>
        <w:rPr>
          <w:noProof/>
        </w:rPr>
        <w:t>Oversight of management</w:t>
      </w:r>
      <w:r>
        <w:rPr>
          <w:noProof/>
        </w:rPr>
        <w:tab/>
      </w:r>
      <w:r>
        <w:rPr>
          <w:noProof/>
        </w:rPr>
        <w:fldChar w:fldCharType="begin"/>
      </w:r>
      <w:r>
        <w:rPr>
          <w:noProof/>
        </w:rPr>
        <w:instrText xml:space="preserve"> PAGEREF _Toc159594150 \h </w:instrText>
      </w:r>
      <w:r>
        <w:rPr>
          <w:noProof/>
        </w:rPr>
      </w:r>
      <w:r>
        <w:rPr>
          <w:noProof/>
        </w:rPr>
        <w:fldChar w:fldCharType="separate"/>
      </w:r>
      <w:r>
        <w:rPr>
          <w:noProof/>
        </w:rPr>
        <w:t>3</w:t>
      </w:r>
      <w:r>
        <w:rPr>
          <w:noProof/>
        </w:rPr>
        <w:fldChar w:fldCharType="end"/>
      </w:r>
    </w:p>
    <w:p w14:paraId="521B583E" w14:textId="69D57196" w:rsidR="009C4631" w:rsidRDefault="009C4631">
      <w:pPr>
        <w:pStyle w:val="TOC2"/>
        <w:rPr>
          <w:rFonts w:asciiTheme="minorHAnsi" w:eastAsiaTheme="minorEastAsia" w:hAnsiTheme="minorHAnsi" w:cstheme="minorBidi"/>
          <w:noProof/>
          <w:kern w:val="2"/>
          <w:sz w:val="22"/>
          <w:szCs w:val="22"/>
          <w:lang w:eastAsia="zh-CN"/>
          <w14:ligatures w14:val="standardContextual"/>
        </w:rPr>
      </w:pPr>
      <w:r>
        <w:rPr>
          <w:noProof/>
        </w:rPr>
        <w:t>3.8</w:t>
      </w:r>
      <w:r>
        <w:rPr>
          <w:rFonts w:asciiTheme="minorHAnsi" w:eastAsiaTheme="minorEastAsia" w:hAnsiTheme="minorHAnsi" w:cstheme="minorBidi"/>
          <w:noProof/>
          <w:kern w:val="2"/>
          <w:sz w:val="22"/>
          <w:szCs w:val="22"/>
          <w:lang w:eastAsia="zh-CN"/>
          <w14:ligatures w14:val="standardContextual"/>
        </w:rPr>
        <w:tab/>
      </w:r>
      <w:r>
        <w:rPr>
          <w:noProof/>
        </w:rPr>
        <w:t xml:space="preserve">Responsibility to members of the </w:t>
      </w:r>
      <w:r w:rsidR="00D807AB">
        <w:rPr>
          <w:noProof/>
        </w:rPr>
        <w:t>Organisation</w:t>
      </w:r>
      <w:r>
        <w:rPr>
          <w:noProof/>
        </w:rPr>
        <w:tab/>
      </w:r>
      <w:r>
        <w:rPr>
          <w:noProof/>
        </w:rPr>
        <w:fldChar w:fldCharType="begin"/>
      </w:r>
      <w:r>
        <w:rPr>
          <w:noProof/>
        </w:rPr>
        <w:instrText xml:space="preserve"> PAGEREF _Toc159594151 \h </w:instrText>
      </w:r>
      <w:r>
        <w:rPr>
          <w:noProof/>
        </w:rPr>
      </w:r>
      <w:r>
        <w:rPr>
          <w:noProof/>
        </w:rPr>
        <w:fldChar w:fldCharType="separate"/>
      </w:r>
      <w:r>
        <w:rPr>
          <w:noProof/>
        </w:rPr>
        <w:t>4</w:t>
      </w:r>
      <w:r>
        <w:rPr>
          <w:noProof/>
        </w:rPr>
        <w:fldChar w:fldCharType="end"/>
      </w:r>
    </w:p>
    <w:p w14:paraId="7E153430" w14:textId="73EBBCBD" w:rsidR="009C4631" w:rsidRDefault="009C4631">
      <w:pPr>
        <w:pStyle w:val="TOC2"/>
        <w:rPr>
          <w:rFonts w:asciiTheme="minorHAnsi" w:eastAsiaTheme="minorEastAsia" w:hAnsiTheme="minorHAnsi" w:cstheme="minorBidi"/>
          <w:noProof/>
          <w:kern w:val="2"/>
          <w:sz w:val="22"/>
          <w:szCs w:val="22"/>
          <w:lang w:eastAsia="zh-CN"/>
          <w14:ligatures w14:val="standardContextual"/>
        </w:rPr>
      </w:pPr>
      <w:r>
        <w:rPr>
          <w:noProof/>
        </w:rPr>
        <w:t>3.9</w:t>
      </w:r>
      <w:r>
        <w:rPr>
          <w:rFonts w:asciiTheme="minorHAnsi" w:eastAsiaTheme="minorEastAsia" w:hAnsiTheme="minorHAnsi" w:cstheme="minorBidi"/>
          <w:noProof/>
          <w:kern w:val="2"/>
          <w:sz w:val="22"/>
          <w:szCs w:val="22"/>
          <w:lang w:eastAsia="zh-CN"/>
          <w14:ligatures w14:val="standardContextual"/>
        </w:rPr>
        <w:tab/>
      </w:r>
      <w:r>
        <w:rPr>
          <w:noProof/>
        </w:rPr>
        <w:t>Responsibility to the community and other stakeholders</w:t>
      </w:r>
      <w:r>
        <w:rPr>
          <w:noProof/>
        </w:rPr>
        <w:tab/>
      </w:r>
      <w:r>
        <w:rPr>
          <w:noProof/>
        </w:rPr>
        <w:fldChar w:fldCharType="begin"/>
      </w:r>
      <w:r>
        <w:rPr>
          <w:noProof/>
        </w:rPr>
        <w:instrText xml:space="preserve"> PAGEREF _Toc159594152 \h </w:instrText>
      </w:r>
      <w:r>
        <w:rPr>
          <w:noProof/>
        </w:rPr>
      </w:r>
      <w:r>
        <w:rPr>
          <w:noProof/>
        </w:rPr>
        <w:fldChar w:fldCharType="separate"/>
      </w:r>
      <w:r>
        <w:rPr>
          <w:noProof/>
        </w:rPr>
        <w:t>4</w:t>
      </w:r>
      <w:r>
        <w:rPr>
          <w:noProof/>
        </w:rPr>
        <w:fldChar w:fldCharType="end"/>
      </w:r>
    </w:p>
    <w:p w14:paraId="0E800456" w14:textId="35FC90D8" w:rsidR="009C4631" w:rsidRDefault="009C4631">
      <w:pPr>
        <w:pStyle w:val="TOC2"/>
        <w:rPr>
          <w:rFonts w:asciiTheme="minorHAnsi" w:eastAsiaTheme="minorEastAsia" w:hAnsiTheme="minorHAnsi" w:cstheme="minorBidi"/>
          <w:noProof/>
          <w:kern w:val="2"/>
          <w:sz w:val="22"/>
          <w:szCs w:val="22"/>
          <w:lang w:eastAsia="zh-CN"/>
          <w14:ligatures w14:val="standardContextual"/>
        </w:rPr>
      </w:pPr>
      <w:r>
        <w:rPr>
          <w:noProof/>
        </w:rPr>
        <w:t>3.10</w:t>
      </w:r>
      <w:r>
        <w:rPr>
          <w:rFonts w:asciiTheme="minorHAnsi" w:eastAsiaTheme="minorEastAsia" w:hAnsiTheme="minorHAnsi" w:cstheme="minorBidi"/>
          <w:noProof/>
          <w:kern w:val="2"/>
          <w:sz w:val="22"/>
          <w:szCs w:val="22"/>
          <w:lang w:eastAsia="zh-CN"/>
          <w14:ligatures w14:val="standardContextual"/>
        </w:rPr>
        <w:tab/>
      </w:r>
      <w:r>
        <w:rPr>
          <w:noProof/>
        </w:rPr>
        <w:t>Continuous improvement and commitment</w:t>
      </w:r>
      <w:r>
        <w:rPr>
          <w:noProof/>
        </w:rPr>
        <w:tab/>
      </w:r>
      <w:r>
        <w:rPr>
          <w:noProof/>
        </w:rPr>
        <w:fldChar w:fldCharType="begin"/>
      </w:r>
      <w:r>
        <w:rPr>
          <w:noProof/>
        </w:rPr>
        <w:instrText xml:space="preserve"> PAGEREF _Toc159594153 \h </w:instrText>
      </w:r>
      <w:r>
        <w:rPr>
          <w:noProof/>
        </w:rPr>
      </w:r>
      <w:r>
        <w:rPr>
          <w:noProof/>
        </w:rPr>
        <w:fldChar w:fldCharType="separate"/>
      </w:r>
      <w:r>
        <w:rPr>
          <w:noProof/>
        </w:rPr>
        <w:t>4</w:t>
      </w:r>
      <w:r>
        <w:rPr>
          <w:noProof/>
        </w:rPr>
        <w:fldChar w:fldCharType="end"/>
      </w:r>
    </w:p>
    <w:p w14:paraId="6033041F" w14:textId="64DE01E4" w:rsidR="009C4631" w:rsidRDefault="009C4631">
      <w:pPr>
        <w:pStyle w:val="TOC1"/>
        <w:rPr>
          <w:rFonts w:asciiTheme="minorHAnsi" w:eastAsiaTheme="minorEastAsia" w:hAnsiTheme="minorHAnsi" w:cstheme="minorBidi"/>
          <w:b w:val="0"/>
          <w:noProof/>
          <w:kern w:val="2"/>
          <w:sz w:val="22"/>
          <w:szCs w:val="22"/>
          <w:lang w:eastAsia="zh-CN"/>
          <w14:ligatures w14:val="standardContextual"/>
        </w:rPr>
      </w:pPr>
      <w:r>
        <w:rPr>
          <w:noProof/>
        </w:rPr>
        <w:t>4</w:t>
      </w:r>
      <w:r>
        <w:rPr>
          <w:rFonts w:asciiTheme="minorHAnsi" w:eastAsiaTheme="minorEastAsia" w:hAnsiTheme="minorHAnsi" w:cstheme="minorBidi"/>
          <w:b w:val="0"/>
          <w:noProof/>
          <w:kern w:val="2"/>
          <w:sz w:val="22"/>
          <w:szCs w:val="22"/>
          <w:lang w:eastAsia="zh-CN"/>
          <w14:ligatures w14:val="standardContextual"/>
        </w:rPr>
        <w:tab/>
      </w:r>
      <w:r>
        <w:rPr>
          <w:noProof/>
        </w:rPr>
        <w:t>Role and responsibilities of the Chairperson and company secretary</w:t>
      </w:r>
      <w:r>
        <w:rPr>
          <w:noProof/>
        </w:rPr>
        <w:tab/>
      </w:r>
      <w:r>
        <w:rPr>
          <w:noProof/>
        </w:rPr>
        <w:fldChar w:fldCharType="begin"/>
      </w:r>
      <w:r>
        <w:rPr>
          <w:noProof/>
        </w:rPr>
        <w:instrText xml:space="preserve"> PAGEREF _Toc159594154 \h </w:instrText>
      </w:r>
      <w:r>
        <w:rPr>
          <w:noProof/>
        </w:rPr>
      </w:r>
      <w:r>
        <w:rPr>
          <w:noProof/>
        </w:rPr>
        <w:fldChar w:fldCharType="separate"/>
      </w:r>
      <w:r>
        <w:rPr>
          <w:noProof/>
        </w:rPr>
        <w:t>5</w:t>
      </w:r>
      <w:r>
        <w:rPr>
          <w:noProof/>
        </w:rPr>
        <w:fldChar w:fldCharType="end"/>
      </w:r>
    </w:p>
    <w:p w14:paraId="203211E6" w14:textId="62F2ABFB" w:rsidR="009C4631" w:rsidRDefault="009C4631">
      <w:pPr>
        <w:pStyle w:val="TOC2"/>
        <w:rPr>
          <w:rFonts w:asciiTheme="minorHAnsi" w:eastAsiaTheme="minorEastAsia" w:hAnsiTheme="minorHAnsi" w:cstheme="minorBidi"/>
          <w:noProof/>
          <w:kern w:val="2"/>
          <w:sz w:val="22"/>
          <w:szCs w:val="22"/>
          <w:lang w:eastAsia="zh-CN"/>
          <w14:ligatures w14:val="standardContextual"/>
        </w:rPr>
      </w:pPr>
      <w:r>
        <w:rPr>
          <w:noProof/>
        </w:rPr>
        <w:t>4.1</w:t>
      </w:r>
      <w:r>
        <w:rPr>
          <w:rFonts w:asciiTheme="minorHAnsi" w:eastAsiaTheme="minorEastAsia" w:hAnsiTheme="minorHAnsi" w:cstheme="minorBidi"/>
          <w:noProof/>
          <w:kern w:val="2"/>
          <w:sz w:val="22"/>
          <w:szCs w:val="22"/>
          <w:lang w:eastAsia="zh-CN"/>
          <w14:ligatures w14:val="standardContextual"/>
        </w:rPr>
        <w:tab/>
      </w:r>
      <w:r>
        <w:rPr>
          <w:noProof/>
        </w:rPr>
        <w:t>Chairperson</w:t>
      </w:r>
      <w:r>
        <w:rPr>
          <w:noProof/>
        </w:rPr>
        <w:tab/>
      </w:r>
      <w:r>
        <w:rPr>
          <w:noProof/>
        </w:rPr>
        <w:fldChar w:fldCharType="begin"/>
      </w:r>
      <w:r>
        <w:rPr>
          <w:noProof/>
        </w:rPr>
        <w:instrText xml:space="preserve"> PAGEREF _Toc159594155 \h </w:instrText>
      </w:r>
      <w:r>
        <w:rPr>
          <w:noProof/>
        </w:rPr>
      </w:r>
      <w:r>
        <w:rPr>
          <w:noProof/>
        </w:rPr>
        <w:fldChar w:fldCharType="separate"/>
      </w:r>
      <w:r>
        <w:rPr>
          <w:noProof/>
        </w:rPr>
        <w:t>5</w:t>
      </w:r>
      <w:r>
        <w:rPr>
          <w:noProof/>
        </w:rPr>
        <w:fldChar w:fldCharType="end"/>
      </w:r>
    </w:p>
    <w:p w14:paraId="3BE568F7" w14:textId="3EC79CC5" w:rsidR="009C4631" w:rsidRDefault="009C4631">
      <w:pPr>
        <w:pStyle w:val="TOC2"/>
        <w:rPr>
          <w:rFonts w:asciiTheme="minorHAnsi" w:eastAsiaTheme="minorEastAsia" w:hAnsiTheme="minorHAnsi" w:cstheme="minorBidi"/>
          <w:noProof/>
          <w:kern w:val="2"/>
          <w:sz w:val="22"/>
          <w:szCs w:val="22"/>
          <w:lang w:eastAsia="zh-CN"/>
          <w14:ligatures w14:val="standardContextual"/>
        </w:rPr>
      </w:pPr>
      <w:r>
        <w:rPr>
          <w:noProof/>
        </w:rPr>
        <w:t>4.2</w:t>
      </w:r>
      <w:r>
        <w:rPr>
          <w:rFonts w:asciiTheme="minorHAnsi" w:eastAsiaTheme="minorEastAsia" w:hAnsiTheme="minorHAnsi" w:cstheme="minorBidi"/>
          <w:noProof/>
          <w:kern w:val="2"/>
          <w:sz w:val="22"/>
          <w:szCs w:val="22"/>
          <w:lang w:eastAsia="zh-CN"/>
          <w14:ligatures w14:val="standardContextual"/>
        </w:rPr>
        <w:tab/>
      </w:r>
      <w:r>
        <w:rPr>
          <w:noProof/>
        </w:rPr>
        <w:t>Company secretary</w:t>
      </w:r>
      <w:r>
        <w:rPr>
          <w:noProof/>
        </w:rPr>
        <w:tab/>
      </w:r>
      <w:r>
        <w:rPr>
          <w:noProof/>
        </w:rPr>
        <w:fldChar w:fldCharType="begin"/>
      </w:r>
      <w:r>
        <w:rPr>
          <w:noProof/>
        </w:rPr>
        <w:instrText xml:space="preserve"> PAGEREF _Toc159594156 \h </w:instrText>
      </w:r>
      <w:r>
        <w:rPr>
          <w:noProof/>
        </w:rPr>
      </w:r>
      <w:r>
        <w:rPr>
          <w:noProof/>
        </w:rPr>
        <w:fldChar w:fldCharType="separate"/>
      </w:r>
      <w:r>
        <w:rPr>
          <w:noProof/>
        </w:rPr>
        <w:t>5</w:t>
      </w:r>
      <w:r>
        <w:rPr>
          <w:noProof/>
        </w:rPr>
        <w:fldChar w:fldCharType="end"/>
      </w:r>
    </w:p>
    <w:p w14:paraId="6AF89F59" w14:textId="18020859" w:rsidR="009C4631" w:rsidRDefault="009C4631">
      <w:pPr>
        <w:pStyle w:val="TOC1"/>
        <w:rPr>
          <w:rFonts w:asciiTheme="minorHAnsi" w:eastAsiaTheme="minorEastAsia" w:hAnsiTheme="minorHAnsi" w:cstheme="minorBidi"/>
          <w:b w:val="0"/>
          <w:noProof/>
          <w:kern w:val="2"/>
          <w:sz w:val="22"/>
          <w:szCs w:val="22"/>
          <w:lang w:eastAsia="zh-CN"/>
          <w14:ligatures w14:val="standardContextual"/>
        </w:rPr>
      </w:pPr>
      <w:r>
        <w:rPr>
          <w:noProof/>
        </w:rPr>
        <w:t>5</w:t>
      </w:r>
      <w:r>
        <w:rPr>
          <w:rFonts w:asciiTheme="minorHAnsi" w:eastAsiaTheme="minorEastAsia" w:hAnsiTheme="minorHAnsi" w:cstheme="minorBidi"/>
          <w:b w:val="0"/>
          <w:noProof/>
          <w:kern w:val="2"/>
          <w:sz w:val="22"/>
          <w:szCs w:val="22"/>
          <w:lang w:eastAsia="zh-CN"/>
          <w14:ligatures w14:val="standardContextual"/>
        </w:rPr>
        <w:tab/>
      </w:r>
      <w:r>
        <w:rPr>
          <w:noProof/>
        </w:rPr>
        <w:t>Delegations of authority</w:t>
      </w:r>
      <w:r>
        <w:rPr>
          <w:noProof/>
        </w:rPr>
        <w:tab/>
      </w:r>
      <w:r>
        <w:rPr>
          <w:noProof/>
        </w:rPr>
        <w:fldChar w:fldCharType="begin"/>
      </w:r>
      <w:r>
        <w:rPr>
          <w:noProof/>
        </w:rPr>
        <w:instrText xml:space="preserve"> PAGEREF _Toc159594157 \h </w:instrText>
      </w:r>
      <w:r>
        <w:rPr>
          <w:noProof/>
        </w:rPr>
      </w:r>
      <w:r>
        <w:rPr>
          <w:noProof/>
        </w:rPr>
        <w:fldChar w:fldCharType="separate"/>
      </w:r>
      <w:r>
        <w:rPr>
          <w:noProof/>
        </w:rPr>
        <w:t>6</w:t>
      </w:r>
      <w:r>
        <w:rPr>
          <w:noProof/>
        </w:rPr>
        <w:fldChar w:fldCharType="end"/>
      </w:r>
    </w:p>
    <w:p w14:paraId="5F060E72" w14:textId="0022D86E" w:rsidR="009C4631" w:rsidRDefault="009C4631">
      <w:pPr>
        <w:pStyle w:val="TOC2"/>
        <w:rPr>
          <w:rFonts w:asciiTheme="minorHAnsi" w:eastAsiaTheme="minorEastAsia" w:hAnsiTheme="minorHAnsi" w:cstheme="minorBidi"/>
          <w:noProof/>
          <w:kern w:val="2"/>
          <w:sz w:val="22"/>
          <w:szCs w:val="22"/>
          <w:lang w:eastAsia="zh-CN"/>
          <w14:ligatures w14:val="standardContextual"/>
        </w:rPr>
      </w:pPr>
      <w:r>
        <w:rPr>
          <w:noProof/>
        </w:rPr>
        <w:t>5.1</w:t>
      </w:r>
      <w:r>
        <w:rPr>
          <w:rFonts w:asciiTheme="minorHAnsi" w:eastAsiaTheme="minorEastAsia" w:hAnsiTheme="minorHAnsi" w:cstheme="minorBidi"/>
          <w:noProof/>
          <w:kern w:val="2"/>
          <w:sz w:val="22"/>
          <w:szCs w:val="22"/>
          <w:lang w:eastAsia="zh-CN"/>
          <w14:ligatures w14:val="standardContextual"/>
        </w:rPr>
        <w:tab/>
      </w:r>
      <w:r>
        <w:rPr>
          <w:noProof/>
        </w:rPr>
        <w:t>Delegation of the Board’s powers</w:t>
      </w:r>
      <w:r>
        <w:rPr>
          <w:noProof/>
        </w:rPr>
        <w:tab/>
      </w:r>
      <w:r>
        <w:rPr>
          <w:noProof/>
        </w:rPr>
        <w:fldChar w:fldCharType="begin"/>
      </w:r>
      <w:r>
        <w:rPr>
          <w:noProof/>
        </w:rPr>
        <w:instrText xml:space="preserve"> PAGEREF _Toc159594158 \h </w:instrText>
      </w:r>
      <w:r>
        <w:rPr>
          <w:noProof/>
        </w:rPr>
      </w:r>
      <w:r>
        <w:rPr>
          <w:noProof/>
        </w:rPr>
        <w:fldChar w:fldCharType="separate"/>
      </w:r>
      <w:r>
        <w:rPr>
          <w:noProof/>
        </w:rPr>
        <w:t>6</w:t>
      </w:r>
      <w:r>
        <w:rPr>
          <w:noProof/>
        </w:rPr>
        <w:fldChar w:fldCharType="end"/>
      </w:r>
    </w:p>
    <w:p w14:paraId="066501A9" w14:textId="65EB263B" w:rsidR="009C4631" w:rsidRDefault="009C4631">
      <w:pPr>
        <w:pStyle w:val="TOC2"/>
        <w:rPr>
          <w:rFonts w:asciiTheme="minorHAnsi" w:eastAsiaTheme="minorEastAsia" w:hAnsiTheme="minorHAnsi" w:cstheme="minorBidi"/>
          <w:noProof/>
          <w:kern w:val="2"/>
          <w:sz w:val="22"/>
          <w:szCs w:val="22"/>
          <w:lang w:eastAsia="zh-CN"/>
          <w14:ligatures w14:val="standardContextual"/>
        </w:rPr>
      </w:pPr>
      <w:r>
        <w:rPr>
          <w:noProof/>
        </w:rPr>
        <w:t>5.2</w:t>
      </w:r>
      <w:r>
        <w:rPr>
          <w:rFonts w:asciiTheme="minorHAnsi" w:eastAsiaTheme="minorEastAsia" w:hAnsiTheme="minorHAnsi" w:cstheme="minorBidi"/>
          <w:noProof/>
          <w:kern w:val="2"/>
          <w:sz w:val="22"/>
          <w:szCs w:val="22"/>
          <w:lang w:eastAsia="zh-CN"/>
          <w14:ligatures w14:val="standardContextual"/>
        </w:rPr>
        <w:tab/>
      </w:r>
      <w:r>
        <w:rPr>
          <w:noProof/>
        </w:rPr>
        <w:t>Delegation to committees</w:t>
      </w:r>
      <w:r>
        <w:rPr>
          <w:noProof/>
        </w:rPr>
        <w:tab/>
      </w:r>
      <w:r>
        <w:rPr>
          <w:noProof/>
        </w:rPr>
        <w:fldChar w:fldCharType="begin"/>
      </w:r>
      <w:r>
        <w:rPr>
          <w:noProof/>
        </w:rPr>
        <w:instrText xml:space="preserve"> PAGEREF _Toc159594159 \h </w:instrText>
      </w:r>
      <w:r>
        <w:rPr>
          <w:noProof/>
        </w:rPr>
      </w:r>
      <w:r>
        <w:rPr>
          <w:noProof/>
        </w:rPr>
        <w:fldChar w:fldCharType="separate"/>
      </w:r>
      <w:r>
        <w:rPr>
          <w:noProof/>
        </w:rPr>
        <w:t>6</w:t>
      </w:r>
      <w:r>
        <w:rPr>
          <w:noProof/>
        </w:rPr>
        <w:fldChar w:fldCharType="end"/>
      </w:r>
    </w:p>
    <w:p w14:paraId="6BFD667E" w14:textId="62CC86F6" w:rsidR="009C4631" w:rsidRDefault="009C4631">
      <w:pPr>
        <w:pStyle w:val="TOC2"/>
        <w:rPr>
          <w:rFonts w:asciiTheme="minorHAnsi" w:eastAsiaTheme="minorEastAsia" w:hAnsiTheme="minorHAnsi" w:cstheme="minorBidi"/>
          <w:noProof/>
          <w:kern w:val="2"/>
          <w:sz w:val="22"/>
          <w:szCs w:val="22"/>
          <w:lang w:eastAsia="zh-CN"/>
          <w14:ligatures w14:val="standardContextual"/>
        </w:rPr>
      </w:pPr>
      <w:r>
        <w:rPr>
          <w:noProof/>
        </w:rPr>
        <w:t>5.3</w:t>
      </w:r>
      <w:r>
        <w:rPr>
          <w:rFonts w:asciiTheme="minorHAnsi" w:eastAsiaTheme="minorEastAsia" w:hAnsiTheme="minorHAnsi" w:cstheme="minorBidi"/>
          <w:noProof/>
          <w:kern w:val="2"/>
          <w:sz w:val="22"/>
          <w:szCs w:val="22"/>
          <w:lang w:eastAsia="zh-CN"/>
          <w14:ligatures w14:val="standardContextual"/>
        </w:rPr>
        <w:tab/>
      </w:r>
      <w:r>
        <w:rPr>
          <w:noProof/>
        </w:rPr>
        <w:t>Delegation to the CEO and management</w:t>
      </w:r>
      <w:r>
        <w:rPr>
          <w:noProof/>
        </w:rPr>
        <w:tab/>
      </w:r>
      <w:r>
        <w:rPr>
          <w:noProof/>
        </w:rPr>
        <w:fldChar w:fldCharType="begin"/>
      </w:r>
      <w:r>
        <w:rPr>
          <w:noProof/>
        </w:rPr>
        <w:instrText xml:space="preserve"> PAGEREF _Toc159594160 \h </w:instrText>
      </w:r>
      <w:r>
        <w:rPr>
          <w:noProof/>
        </w:rPr>
      </w:r>
      <w:r>
        <w:rPr>
          <w:noProof/>
        </w:rPr>
        <w:fldChar w:fldCharType="separate"/>
      </w:r>
      <w:r>
        <w:rPr>
          <w:noProof/>
        </w:rPr>
        <w:t>7</w:t>
      </w:r>
      <w:r>
        <w:rPr>
          <w:noProof/>
        </w:rPr>
        <w:fldChar w:fldCharType="end"/>
      </w:r>
    </w:p>
    <w:p w14:paraId="7351CF28" w14:textId="672ABE00" w:rsidR="009C4631" w:rsidRDefault="009C4631">
      <w:pPr>
        <w:pStyle w:val="TOC1"/>
        <w:rPr>
          <w:rFonts w:asciiTheme="minorHAnsi" w:eastAsiaTheme="minorEastAsia" w:hAnsiTheme="minorHAnsi" w:cstheme="minorBidi"/>
          <w:b w:val="0"/>
          <w:noProof/>
          <w:kern w:val="2"/>
          <w:sz w:val="22"/>
          <w:szCs w:val="22"/>
          <w:lang w:eastAsia="zh-CN"/>
          <w14:ligatures w14:val="standardContextual"/>
        </w:rPr>
      </w:pPr>
      <w:r>
        <w:rPr>
          <w:noProof/>
        </w:rPr>
        <w:t>6</w:t>
      </w:r>
      <w:r>
        <w:rPr>
          <w:rFonts w:asciiTheme="minorHAnsi" w:eastAsiaTheme="minorEastAsia" w:hAnsiTheme="minorHAnsi" w:cstheme="minorBidi"/>
          <w:b w:val="0"/>
          <w:noProof/>
          <w:kern w:val="2"/>
          <w:sz w:val="22"/>
          <w:szCs w:val="22"/>
          <w:lang w:eastAsia="zh-CN"/>
          <w14:ligatures w14:val="standardContextual"/>
        </w:rPr>
        <w:tab/>
      </w:r>
      <w:r>
        <w:rPr>
          <w:noProof/>
        </w:rPr>
        <w:t>Board membership</w:t>
      </w:r>
      <w:r>
        <w:rPr>
          <w:noProof/>
        </w:rPr>
        <w:tab/>
      </w:r>
      <w:r>
        <w:rPr>
          <w:noProof/>
        </w:rPr>
        <w:fldChar w:fldCharType="begin"/>
      </w:r>
      <w:r>
        <w:rPr>
          <w:noProof/>
        </w:rPr>
        <w:instrText xml:space="preserve"> PAGEREF _Toc159594161 \h </w:instrText>
      </w:r>
      <w:r>
        <w:rPr>
          <w:noProof/>
        </w:rPr>
      </w:r>
      <w:r>
        <w:rPr>
          <w:noProof/>
        </w:rPr>
        <w:fldChar w:fldCharType="separate"/>
      </w:r>
      <w:r>
        <w:rPr>
          <w:noProof/>
        </w:rPr>
        <w:t>7</w:t>
      </w:r>
      <w:r>
        <w:rPr>
          <w:noProof/>
        </w:rPr>
        <w:fldChar w:fldCharType="end"/>
      </w:r>
    </w:p>
    <w:p w14:paraId="24851437" w14:textId="73AEFC07" w:rsidR="009C4631" w:rsidRDefault="009C4631">
      <w:pPr>
        <w:pStyle w:val="TOC2"/>
        <w:rPr>
          <w:rFonts w:asciiTheme="minorHAnsi" w:eastAsiaTheme="minorEastAsia" w:hAnsiTheme="minorHAnsi" w:cstheme="minorBidi"/>
          <w:noProof/>
          <w:kern w:val="2"/>
          <w:sz w:val="22"/>
          <w:szCs w:val="22"/>
          <w:lang w:eastAsia="zh-CN"/>
          <w14:ligatures w14:val="standardContextual"/>
        </w:rPr>
      </w:pPr>
      <w:r>
        <w:rPr>
          <w:noProof/>
        </w:rPr>
        <w:t>6.1</w:t>
      </w:r>
      <w:r>
        <w:rPr>
          <w:rFonts w:asciiTheme="minorHAnsi" w:eastAsiaTheme="minorEastAsia" w:hAnsiTheme="minorHAnsi" w:cstheme="minorBidi"/>
          <w:noProof/>
          <w:kern w:val="2"/>
          <w:sz w:val="22"/>
          <w:szCs w:val="22"/>
          <w:lang w:eastAsia="zh-CN"/>
          <w14:ligatures w14:val="standardContextual"/>
        </w:rPr>
        <w:tab/>
      </w:r>
      <w:r>
        <w:rPr>
          <w:noProof/>
        </w:rPr>
        <w:t>Composition of the Board</w:t>
      </w:r>
      <w:r>
        <w:rPr>
          <w:noProof/>
        </w:rPr>
        <w:tab/>
      </w:r>
      <w:r>
        <w:rPr>
          <w:noProof/>
        </w:rPr>
        <w:fldChar w:fldCharType="begin"/>
      </w:r>
      <w:r>
        <w:rPr>
          <w:noProof/>
        </w:rPr>
        <w:instrText xml:space="preserve"> PAGEREF _Toc159594162 \h </w:instrText>
      </w:r>
      <w:r>
        <w:rPr>
          <w:noProof/>
        </w:rPr>
      </w:r>
      <w:r>
        <w:rPr>
          <w:noProof/>
        </w:rPr>
        <w:fldChar w:fldCharType="separate"/>
      </w:r>
      <w:r>
        <w:rPr>
          <w:noProof/>
        </w:rPr>
        <w:t>7</w:t>
      </w:r>
      <w:r>
        <w:rPr>
          <w:noProof/>
        </w:rPr>
        <w:fldChar w:fldCharType="end"/>
      </w:r>
    </w:p>
    <w:p w14:paraId="20653E00" w14:textId="4EE61E3D" w:rsidR="009C4631" w:rsidRDefault="009C4631">
      <w:pPr>
        <w:pStyle w:val="TOC2"/>
        <w:rPr>
          <w:rFonts w:asciiTheme="minorHAnsi" w:eastAsiaTheme="minorEastAsia" w:hAnsiTheme="minorHAnsi" w:cstheme="minorBidi"/>
          <w:noProof/>
          <w:kern w:val="2"/>
          <w:sz w:val="22"/>
          <w:szCs w:val="22"/>
          <w:lang w:eastAsia="zh-CN"/>
          <w14:ligatures w14:val="standardContextual"/>
        </w:rPr>
      </w:pPr>
      <w:r>
        <w:rPr>
          <w:noProof/>
        </w:rPr>
        <w:t>6.2</w:t>
      </w:r>
      <w:r>
        <w:rPr>
          <w:rFonts w:asciiTheme="minorHAnsi" w:eastAsiaTheme="minorEastAsia" w:hAnsiTheme="minorHAnsi" w:cstheme="minorBidi"/>
          <w:noProof/>
          <w:kern w:val="2"/>
          <w:sz w:val="22"/>
          <w:szCs w:val="22"/>
          <w:lang w:eastAsia="zh-CN"/>
          <w14:ligatures w14:val="standardContextual"/>
        </w:rPr>
        <w:tab/>
      </w:r>
      <w:r>
        <w:rPr>
          <w:noProof/>
        </w:rPr>
        <w:t>Election of the Chairperson</w:t>
      </w:r>
      <w:r>
        <w:rPr>
          <w:noProof/>
        </w:rPr>
        <w:tab/>
      </w:r>
      <w:r>
        <w:rPr>
          <w:noProof/>
        </w:rPr>
        <w:fldChar w:fldCharType="begin"/>
      </w:r>
      <w:r>
        <w:rPr>
          <w:noProof/>
        </w:rPr>
        <w:instrText xml:space="preserve"> PAGEREF _Toc159594163 \h </w:instrText>
      </w:r>
      <w:r>
        <w:rPr>
          <w:noProof/>
        </w:rPr>
      </w:r>
      <w:r>
        <w:rPr>
          <w:noProof/>
        </w:rPr>
        <w:fldChar w:fldCharType="separate"/>
      </w:r>
      <w:r>
        <w:rPr>
          <w:noProof/>
        </w:rPr>
        <w:t>7</w:t>
      </w:r>
      <w:r>
        <w:rPr>
          <w:noProof/>
        </w:rPr>
        <w:fldChar w:fldCharType="end"/>
      </w:r>
    </w:p>
    <w:p w14:paraId="67084C6E" w14:textId="2F03773A" w:rsidR="009C4631" w:rsidRDefault="009C4631">
      <w:pPr>
        <w:pStyle w:val="TOC2"/>
        <w:rPr>
          <w:rFonts w:asciiTheme="minorHAnsi" w:eastAsiaTheme="minorEastAsia" w:hAnsiTheme="minorHAnsi" w:cstheme="minorBidi"/>
          <w:noProof/>
          <w:kern w:val="2"/>
          <w:sz w:val="22"/>
          <w:szCs w:val="22"/>
          <w:lang w:eastAsia="zh-CN"/>
          <w14:ligatures w14:val="standardContextual"/>
        </w:rPr>
      </w:pPr>
      <w:r>
        <w:rPr>
          <w:noProof/>
        </w:rPr>
        <w:t>6.3</w:t>
      </w:r>
      <w:r>
        <w:rPr>
          <w:rFonts w:asciiTheme="minorHAnsi" w:eastAsiaTheme="minorEastAsia" w:hAnsiTheme="minorHAnsi" w:cstheme="minorBidi"/>
          <w:noProof/>
          <w:kern w:val="2"/>
          <w:sz w:val="22"/>
          <w:szCs w:val="22"/>
          <w:lang w:eastAsia="zh-CN"/>
          <w14:ligatures w14:val="standardContextual"/>
        </w:rPr>
        <w:tab/>
      </w:r>
      <w:r>
        <w:rPr>
          <w:noProof/>
        </w:rPr>
        <w:t>Board skills matrix</w:t>
      </w:r>
      <w:r>
        <w:rPr>
          <w:noProof/>
        </w:rPr>
        <w:tab/>
      </w:r>
      <w:r>
        <w:rPr>
          <w:noProof/>
        </w:rPr>
        <w:fldChar w:fldCharType="begin"/>
      </w:r>
      <w:r>
        <w:rPr>
          <w:noProof/>
        </w:rPr>
        <w:instrText xml:space="preserve"> PAGEREF _Toc159594164 \h </w:instrText>
      </w:r>
      <w:r>
        <w:rPr>
          <w:noProof/>
        </w:rPr>
      </w:r>
      <w:r>
        <w:rPr>
          <w:noProof/>
        </w:rPr>
        <w:fldChar w:fldCharType="separate"/>
      </w:r>
      <w:r>
        <w:rPr>
          <w:noProof/>
        </w:rPr>
        <w:t>7</w:t>
      </w:r>
      <w:r>
        <w:rPr>
          <w:noProof/>
        </w:rPr>
        <w:fldChar w:fldCharType="end"/>
      </w:r>
    </w:p>
    <w:p w14:paraId="44690E46" w14:textId="6B77325E" w:rsidR="009C4631" w:rsidRDefault="009C4631">
      <w:pPr>
        <w:pStyle w:val="TOC2"/>
        <w:rPr>
          <w:rFonts w:asciiTheme="minorHAnsi" w:eastAsiaTheme="minorEastAsia" w:hAnsiTheme="minorHAnsi" w:cstheme="minorBidi"/>
          <w:noProof/>
          <w:kern w:val="2"/>
          <w:sz w:val="22"/>
          <w:szCs w:val="22"/>
          <w:lang w:eastAsia="zh-CN"/>
          <w14:ligatures w14:val="standardContextual"/>
        </w:rPr>
      </w:pPr>
      <w:r>
        <w:rPr>
          <w:noProof/>
        </w:rPr>
        <w:t>6.4</w:t>
      </w:r>
      <w:r>
        <w:rPr>
          <w:rFonts w:asciiTheme="minorHAnsi" w:eastAsiaTheme="minorEastAsia" w:hAnsiTheme="minorHAnsi" w:cstheme="minorBidi"/>
          <w:noProof/>
          <w:kern w:val="2"/>
          <w:sz w:val="22"/>
          <w:szCs w:val="22"/>
          <w:lang w:eastAsia="zh-CN"/>
          <w14:ligatures w14:val="standardContextual"/>
        </w:rPr>
        <w:tab/>
      </w:r>
      <w:r>
        <w:rPr>
          <w:noProof/>
        </w:rPr>
        <w:t>Appointment and re-election of directors</w:t>
      </w:r>
      <w:r>
        <w:rPr>
          <w:noProof/>
        </w:rPr>
        <w:tab/>
      </w:r>
      <w:r>
        <w:rPr>
          <w:noProof/>
        </w:rPr>
        <w:fldChar w:fldCharType="begin"/>
      </w:r>
      <w:r>
        <w:rPr>
          <w:noProof/>
        </w:rPr>
        <w:instrText xml:space="preserve"> PAGEREF _Toc159594165 \h </w:instrText>
      </w:r>
      <w:r>
        <w:rPr>
          <w:noProof/>
        </w:rPr>
      </w:r>
      <w:r>
        <w:rPr>
          <w:noProof/>
        </w:rPr>
        <w:fldChar w:fldCharType="separate"/>
      </w:r>
      <w:r>
        <w:rPr>
          <w:noProof/>
        </w:rPr>
        <w:t>7</w:t>
      </w:r>
      <w:r>
        <w:rPr>
          <w:noProof/>
        </w:rPr>
        <w:fldChar w:fldCharType="end"/>
      </w:r>
    </w:p>
    <w:p w14:paraId="0D556601" w14:textId="659C274D" w:rsidR="009C4631" w:rsidRDefault="009C4631">
      <w:pPr>
        <w:pStyle w:val="TOC1"/>
        <w:rPr>
          <w:rFonts w:asciiTheme="minorHAnsi" w:eastAsiaTheme="minorEastAsia" w:hAnsiTheme="minorHAnsi" w:cstheme="minorBidi"/>
          <w:b w:val="0"/>
          <w:noProof/>
          <w:kern w:val="2"/>
          <w:sz w:val="22"/>
          <w:szCs w:val="22"/>
          <w:lang w:eastAsia="zh-CN"/>
          <w14:ligatures w14:val="standardContextual"/>
        </w:rPr>
      </w:pPr>
      <w:r>
        <w:rPr>
          <w:noProof/>
        </w:rPr>
        <w:t>7</w:t>
      </w:r>
      <w:r>
        <w:rPr>
          <w:rFonts w:asciiTheme="minorHAnsi" w:eastAsiaTheme="minorEastAsia" w:hAnsiTheme="minorHAnsi" w:cstheme="minorBidi"/>
          <w:b w:val="0"/>
          <w:noProof/>
          <w:kern w:val="2"/>
          <w:sz w:val="22"/>
          <w:szCs w:val="22"/>
          <w:lang w:eastAsia="zh-CN"/>
          <w14:ligatures w14:val="standardContextual"/>
        </w:rPr>
        <w:tab/>
      </w:r>
      <w:r>
        <w:rPr>
          <w:noProof/>
        </w:rPr>
        <w:t>Board processes</w:t>
      </w:r>
      <w:r>
        <w:rPr>
          <w:noProof/>
        </w:rPr>
        <w:tab/>
      </w:r>
      <w:r>
        <w:rPr>
          <w:noProof/>
        </w:rPr>
        <w:fldChar w:fldCharType="begin"/>
      </w:r>
      <w:r>
        <w:rPr>
          <w:noProof/>
        </w:rPr>
        <w:instrText xml:space="preserve"> PAGEREF _Toc159594166 \h </w:instrText>
      </w:r>
      <w:r>
        <w:rPr>
          <w:noProof/>
        </w:rPr>
      </w:r>
      <w:r>
        <w:rPr>
          <w:noProof/>
        </w:rPr>
        <w:fldChar w:fldCharType="separate"/>
      </w:r>
      <w:r>
        <w:rPr>
          <w:noProof/>
        </w:rPr>
        <w:t>8</w:t>
      </w:r>
      <w:r>
        <w:rPr>
          <w:noProof/>
        </w:rPr>
        <w:fldChar w:fldCharType="end"/>
      </w:r>
    </w:p>
    <w:p w14:paraId="2036EE49" w14:textId="21ED11F8" w:rsidR="009C4631" w:rsidRDefault="009C4631">
      <w:pPr>
        <w:pStyle w:val="TOC2"/>
        <w:rPr>
          <w:rFonts w:asciiTheme="minorHAnsi" w:eastAsiaTheme="minorEastAsia" w:hAnsiTheme="minorHAnsi" w:cstheme="minorBidi"/>
          <w:noProof/>
          <w:kern w:val="2"/>
          <w:sz w:val="22"/>
          <w:szCs w:val="22"/>
          <w:lang w:eastAsia="zh-CN"/>
          <w14:ligatures w14:val="standardContextual"/>
        </w:rPr>
      </w:pPr>
      <w:r>
        <w:rPr>
          <w:noProof/>
        </w:rPr>
        <w:t>7.1</w:t>
      </w:r>
      <w:r>
        <w:rPr>
          <w:rFonts w:asciiTheme="minorHAnsi" w:eastAsiaTheme="minorEastAsia" w:hAnsiTheme="minorHAnsi" w:cstheme="minorBidi"/>
          <w:noProof/>
          <w:kern w:val="2"/>
          <w:sz w:val="22"/>
          <w:szCs w:val="22"/>
          <w:lang w:eastAsia="zh-CN"/>
          <w14:ligatures w14:val="standardContextual"/>
        </w:rPr>
        <w:tab/>
      </w:r>
      <w:r>
        <w:rPr>
          <w:noProof/>
        </w:rPr>
        <w:t>Board meetings</w:t>
      </w:r>
      <w:r>
        <w:rPr>
          <w:noProof/>
        </w:rPr>
        <w:tab/>
      </w:r>
      <w:r>
        <w:rPr>
          <w:noProof/>
        </w:rPr>
        <w:fldChar w:fldCharType="begin"/>
      </w:r>
      <w:r>
        <w:rPr>
          <w:noProof/>
        </w:rPr>
        <w:instrText xml:space="preserve"> PAGEREF _Toc159594167 \h </w:instrText>
      </w:r>
      <w:r>
        <w:rPr>
          <w:noProof/>
        </w:rPr>
      </w:r>
      <w:r>
        <w:rPr>
          <w:noProof/>
        </w:rPr>
        <w:fldChar w:fldCharType="separate"/>
      </w:r>
      <w:r>
        <w:rPr>
          <w:noProof/>
        </w:rPr>
        <w:t>8</w:t>
      </w:r>
      <w:r>
        <w:rPr>
          <w:noProof/>
        </w:rPr>
        <w:fldChar w:fldCharType="end"/>
      </w:r>
    </w:p>
    <w:p w14:paraId="766029A7" w14:textId="23597162" w:rsidR="009C4631" w:rsidRDefault="009C4631">
      <w:pPr>
        <w:pStyle w:val="TOC2"/>
        <w:rPr>
          <w:rFonts w:asciiTheme="minorHAnsi" w:eastAsiaTheme="minorEastAsia" w:hAnsiTheme="minorHAnsi" w:cstheme="minorBidi"/>
          <w:noProof/>
          <w:kern w:val="2"/>
          <w:sz w:val="22"/>
          <w:szCs w:val="22"/>
          <w:lang w:eastAsia="zh-CN"/>
          <w14:ligatures w14:val="standardContextual"/>
        </w:rPr>
      </w:pPr>
      <w:r>
        <w:rPr>
          <w:noProof/>
        </w:rPr>
        <w:t>7.2</w:t>
      </w:r>
      <w:r>
        <w:rPr>
          <w:rFonts w:asciiTheme="minorHAnsi" w:eastAsiaTheme="minorEastAsia" w:hAnsiTheme="minorHAnsi" w:cstheme="minorBidi"/>
          <w:noProof/>
          <w:kern w:val="2"/>
          <w:sz w:val="22"/>
          <w:szCs w:val="22"/>
          <w:lang w:eastAsia="zh-CN"/>
          <w14:ligatures w14:val="standardContextual"/>
        </w:rPr>
        <w:tab/>
      </w:r>
      <w:r>
        <w:rPr>
          <w:noProof/>
        </w:rPr>
        <w:t>Board’s performance evaluation</w:t>
      </w:r>
      <w:r>
        <w:rPr>
          <w:noProof/>
        </w:rPr>
        <w:tab/>
      </w:r>
      <w:r>
        <w:rPr>
          <w:noProof/>
        </w:rPr>
        <w:fldChar w:fldCharType="begin"/>
      </w:r>
      <w:r>
        <w:rPr>
          <w:noProof/>
        </w:rPr>
        <w:instrText xml:space="preserve"> PAGEREF _Toc159594168 \h </w:instrText>
      </w:r>
      <w:r>
        <w:rPr>
          <w:noProof/>
        </w:rPr>
      </w:r>
      <w:r>
        <w:rPr>
          <w:noProof/>
        </w:rPr>
        <w:fldChar w:fldCharType="separate"/>
      </w:r>
      <w:r>
        <w:rPr>
          <w:noProof/>
        </w:rPr>
        <w:t>9</w:t>
      </w:r>
      <w:r>
        <w:rPr>
          <w:noProof/>
        </w:rPr>
        <w:fldChar w:fldCharType="end"/>
      </w:r>
    </w:p>
    <w:p w14:paraId="622AE247" w14:textId="6209E0D5" w:rsidR="009C4631" w:rsidRDefault="009C4631">
      <w:pPr>
        <w:pStyle w:val="TOC1"/>
        <w:rPr>
          <w:rFonts w:asciiTheme="minorHAnsi" w:eastAsiaTheme="minorEastAsia" w:hAnsiTheme="minorHAnsi" w:cstheme="minorBidi"/>
          <w:b w:val="0"/>
          <w:noProof/>
          <w:kern w:val="2"/>
          <w:sz w:val="22"/>
          <w:szCs w:val="22"/>
          <w:lang w:eastAsia="zh-CN"/>
          <w14:ligatures w14:val="standardContextual"/>
        </w:rPr>
      </w:pPr>
      <w:r>
        <w:rPr>
          <w:noProof/>
        </w:rPr>
        <w:t>8</w:t>
      </w:r>
      <w:r>
        <w:rPr>
          <w:rFonts w:asciiTheme="minorHAnsi" w:eastAsiaTheme="minorEastAsia" w:hAnsiTheme="minorHAnsi" w:cstheme="minorBidi"/>
          <w:b w:val="0"/>
          <w:noProof/>
          <w:kern w:val="2"/>
          <w:sz w:val="22"/>
          <w:szCs w:val="22"/>
          <w:lang w:eastAsia="zh-CN"/>
          <w14:ligatures w14:val="standardContextual"/>
        </w:rPr>
        <w:tab/>
      </w:r>
      <w:r>
        <w:rPr>
          <w:noProof/>
        </w:rPr>
        <w:t>Review of this Board Charter</w:t>
      </w:r>
      <w:r>
        <w:rPr>
          <w:noProof/>
        </w:rPr>
        <w:tab/>
      </w:r>
      <w:r>
        <w:rPr>
          <w:noProof/>
        </w:rPr>
        <w:fldChar w:fldCharType="begin"/>
      </w:r>
      <w:r>
        <w:rPr>
          <w:noProof/>
        </w:rPr>
        <w:instrText xml:space="preserve"> PAGEREF _Toc159594169 \h </w:instrText>
      </w:r>
      <w:r>
        <w:rPr>
          <w:noProof/>
        </w:rPr>
      </w:r>
      <w:r>
        <w:rPr>
          <w:noProof/>
        </w:rPr>
        <w:fldChar w:fldCharType="separate"/>
      </w:r>
      <w:r>
        <w:rPr>
          <w:noProof/>
        </w:rPr>
        <w:t>9</w:t>
      </w:r>
      <w:r>
        <w:rPr>
          <w:noProof/>
        </w:rPr>
        <w:fldChar w:fldCharType="end"/>
      </w:r>
    </w:p>
    <w:p w14:paraId="06187BF1" w14:textId="2237AC50" w:rsidR="003D1719" w:rsidRDefault="003D1719" w:rsidP="003D1719">
      <w:r>
        <w:fldChar w:fldCharType="end"/>
      </w:r>
    </w:p>
    <w:p w14:paraId="7457856B" w14:textId="77777777" w:rsidR="003D1719" w:rsidRDefault="003D1719" w:rsidP="003D1719"/>
    <w:p w14:paraId="5CA654E7" w14:textId="77777777" w:rsidR="003D1719" w:rsidRDefault="003D1719" w:rsidP="003D1719">
      <w:pPr>
        <w:pStyle w:val="Heading1"/>
        <w:numPr>
          <w:ilvl w:val="0"/>
          <w:numId w:val="43"/>
        </w:numPr>
        <w:tabs>
          <w:tab w:val="clear" w:pos="0"/>
          <w:tab w:val="num" w:pos="737"/>
        </w:tabs>
        <w:sectPr w:rsidR="003D1719" w:rsidSect="000F255C">
          <w:headerReference w:type="default" r:id="rId17"/>
          <w:footerReference w:type="default" r:id="rId18"/>
          <w:headerReference w:type="first" r:id="rId19"/>
          <w:footerReference w:type="first" r:id="rId20"/>
          <w:pgSz w:w="11907" w:h="16840" w:code="9"/>
          <w:pgMar w:top="1134" w:right="1134" w:bottom="1417" w:left="2835" w:header="425" w:footer="567" w:gutter="0"/>
          <w:pgNumType w:start="1"/>
          <w:cols w:space="720"/>
          <w:titlePg/>
          <w:docGrid w:linePitch="313"/>
        </w:sectPr>
      </w:pPr>
    </w:p>
    <w:bookmarkEnd w:id="0"/>
    <w:bookmarkEnd w:id="6"/>
    <w:p w14:paraId="1F354572" w14:textId="107698B6" w:rsidR="00DB7D80" w:rsidRDefault="00272ACC" w:rsidP="00DB7D80">
      <w:pPr>
        <w:pStyle w:val="Heading1"/>
        <w:numPr>
          <w:ilvl w:val="0"/>
          <w:numId w:val="43"/>
        </w:numPr>
        <w:tabs>
          <w:tab w:val="clear" w:pos="0"/>
          <w:tab w:val="num" w:pos="737"/>
        </w:tabs>
      </w:pPr>
      <w:r>
        <w:lastRenderedPageBreak/>
        <w:t>Introduction</w:t>
      </w:r>
    </w:p>
    <w:p w14:paraId="69C142DD" w14:textId="3231761F" w:rsidR="00DB7D80" w:rsidRDefault="00DB7D80" w:rsidP="009A05FE">
      <w:pPr>
        <w:pStyle w:val="Indent2"/>
      </w:pPr>
      <w:r w:rsidRPr="001E0B11">
        <w:rPr>
          <w:sz w:val="12"/>
          <w:szCs w:val="12"/>
        </w:rPr>
        <w:br/>
      </w:r>
      <w:r w:rsidR="009A05FE">
        <w:t>[</w:t>
      </w:r>
      <w:r w:rsidR="005C7E68">
        <w:t xml:space="preserve"> </w:t>
      </w:r>
      <w:r w:rsidR="005C7E68" w:rsidRPr="007A6056">
        <w:rPr>
          <w:i/>
          <w:iCs/>
        </w:rPr>
        <w:t xml:space="preserve">insert </w:t>
      </w:r>
      <w:r w:rsidR="009A05FE" w:rsidRPr="007A6056">
        <w:rPr>
          <w:i/>
          <w:iCs/>
        </w:rPr>
        <w:t xml:space="preserve">an introduction to the organisation and what it </w:t>
      </w:r>
      <w:proofErr w:type="gramStart"/>
      <w:r w:rsidR="009A05FE" w:rsidRPr="007A6056">
        <w:rPr>
          <w:i/>
          <w:iCs/>
        </w:rPr>
        <w:t>does</w:t>
      </w:r>
      <w:r w:rsidR="005C7E68">
        <w:t xml:space="preserve"> </w:t>
      </w:r>
      <w:r w:rsidR="009A05FE">
        <w:t>]</w:t>
      </w:r>
      <w:proofErr w:type="gramEnd"/>
    </w:p>
    <w:p w14:paraId="741405A5" w14:textId="6F9B11E3" w:rsidR="003D1719" w:rsidRDefault="003D1719" w:rsidP="00DB7D80">
      <w:pPr>
        <w:pStyle w:val="Heading1"/>
        <w:numPr>
          <w:ilvl w:val="0"/>
          <w:numId w:val="43"/>
        </w:numPr>
        <w:tabs>
          <w:tab w:val="clear" w:pos="0"/>
          <w:tab w:val="num" w:pos="737"/>
        </w:tabs>
      </w:pPr>
      <w:bookmarkStart w:id="13" w:name="_Toc159594142"/>
      <w:r>
        <w:t xml:space="preserve">Purpose of this </w:t>
      </w:r>
      <w:r w:rsidR="00D57D3C">
        <w:t>document</w:t>
      </w:r>
      <w:bookmarkEnd w:id="13"/>
    </w:p>
    <w:p w14:paraId="7480CC49" w14:textId="43299BFB" w:rsidR="006410B5" w:rsidRDefault="006410B5" w:rsidP="003D1719">
      <w:pPr>
        <w:pStyle w:val="Indent2"/>
      </w:pPr>
      <w:r w:rsidRPr="00161ADB">
        <w:rPr>
          <w:sz w:val="12"/>
          <w:szCs w:val="12"/>
        </w:rPr>
        <w:br/>
      </w:r>
      <w:r w:rsidR="00D7742B">
        <w:t xml:space="preserve">The Board is responsible for the good governance of the </w:t>
      </w:r>
      <w:r w:rsidR="00D97C7D">
        <w:t>Organisation</w:t>
      </w:r>
      <w:r w:rsidR="00D7742B">
        <w:t xml:space="preserve">.  </w:t>
      </w:r>
    </w:p>
    <w:p w14:paraId="38769E59" w14:textId="6C47EE2F" w:rsidR="00FF3318" w:rsidRDefault="00D7742B" w:rsidP="003D1719">
      <w:pPr>
        <w:pStyle w:val="Indent2"/>
      </w:pPr>
      <w:r>
        <w:t xml:space="preserve">The purpose of this </w:t>
      </w:r>
      <w:r w:rsidR="00D57D3C">
        <w:t>document (</w:t>
      </w:r>
      <w:r w:rsidR="00D57D3C">
        <w:rPr>
          <w:b/>
          <w:bCs/>
        </w:rPr>
        <w:t>Board Charter</w:t>
      </w:r>
      <w:r w:rsidR="00D57D3C">
        <w:t xml:space="preserve">) </w:t>
      </w:r>
      <w:r>
        <w:t>is to specify</w:t>
      </w:r>
      <w:r w:rsidR="00C47F27">
        <w:t xml:space="preserve">, subject to the </w:t>
      </w:r>
      <w:r w:rsidR="00D97C7D">
        <w:t>Constitution /</w:t>
      </w:r>
      <w:r w:rsidR="008B39C5">
        <w:t xml:space="preserve"> </w:t>
      </w:r>
      <w:r w:rsidR="00C76D25">
        <w:t>R</w:t>
      </w:r>
      <w:r w:rsidR="008B39C5">
        <w:t xml:space="preserve">ule </w:t>
      </w:r>
      <w:r w:rsidR="00C76D25">
        <w:t>B</w:t>
      </w:r>
      <w:r w:rsidR="008B39C5">
        <w:t>ook</w:t>
      </w:r>
      <w:r>
        <w:t xml:space="preserve"> how the </w:t>
      </w:r>
      <w:r w:rsidR="00D807AB">
        <w:t>Organisation</w:t>
      </w:r>
      <w:r>
        <w:t xml:space="preserve"> is governed to promote confidence in the </w:t>
      </w:r>
      <w:r w:rsidR="00D807AB">
        <w:t>Organisation</w:t>
      </w:r>
      <w:r>
        <w:t xml:space="preserve"> and to seek to protect the interests of </w:t>
      </w:r>
      <w:r w:rsidR="00C87039">
        <w:t xml:space="preserve">its members and </w:t>
      </w:r>
      <w:r w:rsidR="00FF3318">
        <w:t>the communit</w:t>
      </w:r>
      <w:r w:rsidR="00D57D3C">
        <w:t>y</w:t>
      </w:r>
      <w:r w:rsidR="00FF3318">
        <w:t xml:space="preserve"> that the </w:t>
      </w:r>
      <w:r w:rsidR="00D807AB">
        <w:t>Organisation</w:t>
      </w:r>
      <w:r w:rsidR="00FF3318">
        <w:t xml:space="preserve"> </w:t>
      </w:r>
      <w:r w:rsidR="00FF3318">
        <w:t>serves</w:t>
      </w:r>
      <w:r>
        <w:t xml:space="preserve">.  </w:t>
      </w:r>
    </w:p>
    <w:p w14:paraId="598F636F" w14:textId="5E675A10" w:rsidR="00FF3318" w:rsidRDefault="00D7742B" w:rsidP="003D1719">
      <w:pPr>
        <w:pStyle w:val="Indent2"/>
      </w:pPr>
      <w:r>
        <w:t xml:space="preserve">This </w:t>
      </w:r>
      <w:r w:rsidR="003F6049">
        <w:t xml:space="preserve">Board Charter </w:t>
      </w:r>
      <w:r>
        <w:t>sets out</w:t>
      </w:r>
      <w:r w:rsidR="00FF3318">
        <w:t>:</w:t>
      </w:r>
    </w:p>
    <w:p w14:paraId="63533142" w14:textId="0D73B726" w:rsidR="000E3FB9" w:rsidRDefault="00D7742B" w:rsidP="000E3FB9">
      <w:pPr>
        <w:pStyle w:val="Indent2"/>
        <w:numPr>
          <w:ilvl w:val="0"/>
          <w:numId w:val="47"/>
        </w:numPr>
        <w:ind w:hanging="753"/>
      </w:pPr>
      <w:r>
        <w:t>the roles and responsibilities of the Board</w:t>
      </w:r>
      <w:r w:rsidR="006410B5">
        <w:t>;</w:t>
      </w:r>
      <w:r w:rsidR="00A56037">
        <w:t xml:space="preserve"> and</w:t>
      </w:r>
    </w:p>
    <w:p w14:paraId="45974C15" w14:textId="56D85544" w:rsidR="000E3FB9" w:rsidRPr="00D11DBF" w:rsidRDefault="00D7742B" w:rsidP="00161ADB">
      <w:pPr>
        <w:pStyle w:val="Indent2"/>
        <w:numPr>
          <w:ilvl w:val="0"/>
          <w:numId w:val="47"/>
        </w:numPr>
        <w:ind w:hanging="753"/>
      </w:pPr>
      <w:r>
        <w:t>guidance relating to the operation of the Board</w:t>
      </w:r>
      <w:r w:rsidR="00A56037">
        <w:t xml:space="preserve"> and</w:t>
      </w:r>
      <w:r w:rsidR="000E3FB9">
        <w:t xml:space="preserve"> continuous improvement in</w:t>
      </w:r>
      <w:r w:rsidR="00A56037">
        <w:t xml:space="preserve"> the</w:t>
      </w:r>
      <w:r w:rsidR="000E3FB9">
        <w:t xml:space="preserve"> Board</w:t>
      </w:r>
      <w:r w:rsidR="00A56037">
        <w:t>’s</w:t>
      </w:r>
      <w:r w:rsidR="000E3FB9">
        <w:t xml:space="preserve"> processes</w:t>
      </w:r>
      <w:r w:rsidR="00A56037">
        <w:t xml:space="preserve"> and performance</w:t>
      </w:r>
      <w:r w:rsidR="000E3FB9">
        <w:t>.</w:t>
      </w:r>
    </w:p>
    <w:p w14:paraId="27ED430C" w14:textId="77777777" w:rsidR="009D2994" w:rsidRDefault="009D2994" w:rsidP="009D2994">
      <w:pPr>
        <w:pStyle w:val="Heading1"/>
        <w:numPr>
          <w:ilvl w:val="0"/>
          <w:numId w:val="43"/>
        </w:numPr>
        <w:tabs>
          <w:tab w:val="clear" w:pos="0"/>
          <w:tab w:val="num" w:pos="737"/>
        </w:tabs>
      </w:pPr>
      <w:bookmarkStart w:id="14" w:name="_Toc67234372"/>
      <w:bookmarkStart w:id="15" w:name="_Toc390249222"/>
      <w:bookmarkStart w:id="16" w:name="_Toc159594143"/>
      <w:r>
        <w:t>Role and responsibilities of the Board</w:t>
      </w:r>
      <w:bookmarkEnd w:id="14"/>
      <w:bookmarkEnd w:id="15"/>
      <w:bookmarkEnd w:id="16"/>
    </w:p>
    <w:p w14:paraId="5431DEED" w14:textId="685A88F5" w:rsidR="009D2994" w:rsidRDefault="009D2994" w:rsidP="009D2994">
      <w:pPr>
        <w:pStyle w:val="Heading2"/>
        <w:numPr>
          <w:ilvl w:val="1"/>
          <w:numId w:val="4"/>
        </w:numPr>
        <w:tabs>
          <w:tab w:val="clear" w:pos="0"/>
          <w:tab w:val="num" w:pos="737"/>
        </w:tabs>
      </w:pPr>
      <w:bookmarkStart w:id="17" w:name="_Toc390249223"/>
      <w:bookmarkStart w:id="18" w:name="_Toc159594144"/>
      <w:r>
        <w:t>Role</w:t>
      </w:r>
      <w:bookmarkEnd w:id="17"/>
      <w:r w:rsidR="00853F2D">
        <w:t xml:space="preserve"> of the Board</w:t>
      </w:r>
      <w:bookmarkEnd w:id="18"/>
    </w:p>
    <w:p w14:paraId="6A15C849" w14:textId="755FA69D" w:rsidR="009B5D1A" w:rsidRPr="009B5D1A" w:rsidRDefault="009B5D1A" w:rsidP="009D2994">
      <w:pPr>
        <w:pStyle w:val="Indent1"/>
      </w:pPr>
      <w:r>
        <w:t xml:space="preserve">The Board derives its authority to act from the </w:t>
      </w:r>
      <w:r w:rsidR="00D97C7D">
        <w:t>Organisation</w:t>
      </w:r>
      <w:r>
        <w:t xml:space="preserve">’s </w:t>
      </w:r>
      <w:r w:rsidR="00DB7072">
        <w:t>C</w:t>
      </w:r>
      <w:r>
        <w:t>onstitution</w:t>
      </w:r>
      <w:r w:rsidR="008B39C5">
        <w:t>/ Rule Book</w:t>
      </w:r>
      <w:r>
        <w:t xml:space="preserve"> (</w:t>
      </w:r>
      <w:r>
        <w:rPr>
          <w:b/>
          <w:bCs/>
        </w:rPr>
        <w:t>Constitution</w:t>
      </w:r>
      <w:r w:rsidR="008B39C5">
        <w:rPr>
          <w:b/>
          <w:bCs/>
        </w:rPr>
        <w:t>/ Rule Book</w:t>
      </w:r>
      <w:r>
        <w:t>) and the Board is governed by the Constitution</w:t>
      </w:r>
      <w:r w:rsidR="008B39C5">
        <w:t>/Rule Book</w:t>
      </w:r>
      <w:r>
        <w:t>.</w:t>
      </w:r>
    </w:p>
    <w:p w14:paraId="52C5EF6B" w14:textId="2608F6B6" w:rsidR="00CC01B4" w:rsidRDefault="005E0228" w:rsidP="00CC01B4">
      <w:pPr>
        <w:pStyle w:val="Indent1"/>
      </w:pPr>
      <w:r>
        <w:t xml:space="preserve">This Board Charter is intended to </w:t>
      </w:r>
      <w:r w:rsidR="00A56037">
        <w:t>supplement</w:t>
      </w:r>
      <w:r>
        <w:t xml:space="preserve"> the Constitution and nothing in this </w:t>
      </w:r>
      <w:r w:rsidR="003F6049">
        <w:t xml:space="preserve">Board </w:t>
      </w:r>
      <w:r>
        <w:t xml:space="preserve">Charter replaces the Constitution or takes precedence over it in the event of any inconsistency. </w:t>
      </w:r>
      <w:r w:rsidRPr="005E0228">
        <w:t xml:space="preserve">All </w:t>
      </w:r>
      <w:r w:rsidR="002545B5">
        <w:t>directors</w:t>
      </w:r>
      <w:r w:rsidRPr="005E0228">
        <w:t xml:space="preserve"> are required to read and understand the Constitution</w:t>
      </w:r>
      <w:r w:rsidR="00C04EB7">
        <w:t xml:space="preserve"> </w:t>
      </w:r>
      <w:r w:rsidRPr="005E0228">
        <w:t>in full</w:t>
      </w:r>
      <w:r w:rsidR="00CC01B4">
        <w:t>.</w:t>
      </w:r>
    </w:p>
    <w:p w14:paraId="112F9C14" w14:textId="4D45F197" w:rsidR="00922DC4" w:rsidRDefault="009D2994" w:rsidP="009D2994">
      <w:pPr>
        <w:pStyle w:val="Indent1"/>
      </w:pPr>
      <w:r>
        <w:t>The role of the Board is to provide strategic guidance</w:t>
      </w:r>
      <w:r w:rsidR="00A56037">
        <w:t xml:space="preserve"> </w:t>
      </w:r>
      <w:r w:rsidR="00C37AE6">
        <w:t xml:space="preserve">and </w:t>
      </w:r>
      <w:r>
        <w:t xml:space="preserve">oversight of </w:t>
      </w:r>
      <w:r w:rsidR="00C37AE6">
        <w:t xml:space="preserve">the </w:t>
      </w:r>
      <w:r>
        <w:t>management</w:t>
      </w:r>
      <w:r w:rsidRPr="00F97563">
        <w:t xml:space="preserve"> </w:t>
      </w:r>
      <w:r w:rsidR="00C37AE6">
        <w:t xml:space="preserve">of </w:t>
      </w:r>
      <w:r>
        <w:t xml:space="preserve">the </w:t>
      </w:r>
      <w:r w:rsidR="00D97C7D">
        <w:t>Organisation</w:t>
      </w:r>
      <w:r w:rsidR="00A56037">
        <w:t xml:space="preserve">, including </w:t>
      </w:r>
      <w:r w:rsidR="00A56037" w:rsidRPr="00A56037">
        <w:t>carefully and diligently manag</w:t>
      </w:r>
      <w:r w:rsidR="00A56037">
        <w:t>ing</w:t>
      </w:r>
      <w:r w:rsidR="00A56037" w:rsidRPr="00A56037">
        <w:t xml:space="preserve"> the </w:t>
      </w:r>
      <w:r w:rsidR="00D97C7D">
        <w:t>Organisation’</w:t>
      </w:r>
      <w:r w:rsidR="00A56037">
        <w:t>s</w:t>
      </w:r>
      <w:r w:rsidR="00A56037" w:rsidRPr="00A56037">
        <w:t xml:space="preserve"> financial position and key risks</w:t>
      </w:r>
      <w:r>
        <w:t xml:space="preserve">.  </w:t>
      </w:r>
    </w:p>
    <w:p w14:paraId="4B9E9D1C" w14:textId="77777777" w:rsidR="0027768D" w:rsidRDefault="0027768D" w:rsidP="0027768D">
      <w:pPr>
        <w:pStyle w:val="Heading2"/>
        <w:numPr>
          <w:ilvl w:val="1"/>
          <w:numId w:val="4"/>
        </w:numPr>
        <w:tabs>
          <w:tab w:val="clear" w:pos="0"/>
          <w:tab w:val="num" w:pos="737"/>
        </w:tabs>
      </w:pPr>
      <w:bookmarkStart w:id="19" w:name="_Toc390249243"/>
      <w:bookmarkStart w:id="20" w:name="_Toc159594145"/>
      <w:r>
        <w:t>Conduct of individual directors</w:t>
      </w:r>
      <w:bookmarkEnd w:id="19"/>
      <w:bookmarkEnd w:id="20"/>
    </w:p>
    <w:p w14:paraId="1EFE1277" w14:textId="41AF3EE2" w:rsidR="0027768D" w:rsidRDefault="0027768D" w:rsidP="0027768D">
      <w:pPr>
        <w:pStyle w:val="Indent2"/>
      </w:pPr>
      <w:r>
        <w:t xml:space="preserve">Directors </w:t>
      </w:r>
      <w:proofErr w:type="gramStart"/>
      <w:r>
        <w:t>must at all times</w:t>
      </w:r>
      <w:proofErr w:type="gramEnd"/>
      <w:r>
        <w:t>:</w:t>
      </w:r>
    </w:p>
    <w:p w14:paraId="14172A29" w14:textId="6E92EFF0" w:rsidR="0027768D" w:rsidRPr="00035608" w:rsidRDefault="0027768D" w:rsidP="0027768D">
      <w:pPr>
        <w:pStyle w:val="Heading3"/>
        <w:numPr>
          <w:ilvl w:val="2"/>
          <w:numId w:val="4"/>
        </w:numPr>
        <w:tabs>
          <w:tab w:val="clear" w:pos="1474"/>
        </w:tabs>
      </w:pPr>
      <w:r>
        <w:t>act honestly and fairly in the</w:t>
      </w:r>
      <w:r w:rsidRPr="00035608">
        <w:t xml:space="preserve"> best interests of the </w:t>
      </w:r>
      <w:r w:rsidR="00D97C7D">
        <w:t>Organisation</w:t>
      </w:r>
      <w:r w:rsidR="00853F2D">
        <w:rPr>
          <w:rStyle w:val="Choice"/>
          <w:b w:val="0"/>
          <w:sz w:val="20"/>
        </w:rPr>
        <w:t>, the members</w:t>
      </w:r>
      <w:r w:rsidR="00C45844">
        <w:rPr>
          <w:rStyle w:val="Choice"/>
          <w:b w:val="0"/>
          <w:sz w:val="20"/>
        </w:rPr>
        <w:t xml:space="preserve"> of the </w:t>
      </w:r>
      <w:r w:rsidR="00D97C7D">
        <w:rPr>
          <w:rStyle w:val="Choice"/>
          <w:b w:val="0"/>
          <w:sz w:val="20"/>
        </w:rPr>
        <w:t>Organisation</w:t>
      </w:r>
      <w:r w:rsidR="00853F2D">
        <w:rPr>
          <w:rStyle w:val="Choice"/>
          <w:b w:val="0"/>
          <w:sz w:val="20"/>
        </w:rPr>
        <w:t xml:space="preserve"> and the community the </w:t>
      </w:r>
      <w:r w:rsidR="00D97C7D">
        <w:rPr>
          <w:rStyle w:val="Choice"/>
          <w:b w:val="0"/>
          <w:sz w:val="20"/>
        </w:rPr>
        <w:t>Organisation</w:t>
      </w:r>
      <w:r w:rsidR="00853F2D">
        <w:rPr>
          <w:rStyle w:val="Choice"/>
          <w:b w:val="0"/>
          <w:sz w:val="20"/>
        </w:rPr>
        <w:t xml:space="preserve"> </w:t>
      </w:r>
      <w:proofErr w:type="gramStart"/>
      <w:r w:rsidR="00853F2D">
        <w:rPr>
          <w:rStyle w:val="Choice"/>
          <w:b w:val="0"/>
          <w:sz w:val="20"/>
        </w:rPr>
        <w:t>serves</w:t>
      </w:r>
      <w:r w:rsidRPr="00035608">
        <w:t>;</w:t>
      </w:r>
      <w:proofErr w:type="gramEnd"/>
    </w:p>
    <w:p w14:paraId="57B932F2" w14:textId="0AED2E31" w:rsidR="0027768D" w:rsidRDefault="0027768D" w:rsidP="0027768D">
      <w:pPr>
        <w:pStyle w:val="Heading3"/>
        <w:numPr>
          <w:ilvl w:val="2"/>
          <w:numId w:val="4"/>
        </w:numPr>
        <w:tabs>
          <w:tab w:val="clear" w:pos="1474"/>
        </w:tabs>
      </w:pPr>
      <w:r w:rsidRPr="00035608">
        <w:t>act with care and diligence</w:t>
      </w:r>
      <w:r w:rsidR="008550D8">
        <w:t xml:space="preserve">, including making </w:t>
      </w:r>
      <w:r w:rsidR="008550D8" w:rsidRPr="00035608">
        <w:t>reasonable enquiries if relying on information or advice provided by others</w:t>
      </w:r>
      <w:r w:rsidRPr="00035608">
        <w:t xml:space="preserve"> </w:t>
      </w:r>
      <w:r w:rsidR="008550D8">
        <w:t>and applying an</w:t>
      </w:r>
      <w:r>
        <w:t xml:space="preserve"> enquiring mind</w:t>
      </w:r>
      <w:r w:rsidR="00D1276E">
        <w:t xml:space="preserve"> to the affairs of the </w:t>
      </w:r>
      <w:proofErr w:type="gramStart"/>
      <w:r w:rsidR="00D97C7D">
        <w:t>Organisation</w:t>
      </w:r>
      <w:r w:rsidRPr="00035608">
        <w:t>;</w:t>
      </w:r>
      <w:proofErr w:type="gramEnd"/>
    </w:p>
    <w:p w14:paraId="5FD189CD" w14:textId="77777777" w:rsidR="00C45844" w:rsidRDefault="00C45844" w:rsidP="00C45844">
      <w:pPr>
        <w:pStyle w:val="Heading3"/>
        <w:numPr>
          <w:ilvl w:val="2"/>
          <w:numId w:val="4"/>
        </w:numPr>
        <w:tabs>
          <w:tab w:val="clear" w:pos="1474"/>
        </w:tabs>
      </w:pPr>
      <w:r>
        <w:rPr>
          <w:rStyle w:val="Choice"/>
          <w:b w:val="0"/>
          <w:sz w:val="20"/>
        </w:rPr>
        <w:t xml:space="preserve">remain objective and independent in their judgment and </w:t>
      </w:r>
      <w:proofErr w:type="gramStart"/>
      <w:r>
        <w:rPr>
          <w:rStyle w:val="Choice"/>
          <w:b w:val="0"/>
          <w:sz w:val="20"/>
        </w:rPr>
        <w:t>decisions;</w:t>
      </w:r>
      <w:proofErr w:type="gramEnd"/>
    </w:p>
    <w:p w14:paraId="1E5D88E2" w14:textId="503DC34F" w:rsidR="0027768D" w:rsidRDefault="0027768D" w:rsidP="0027768D">
      <w:pPr>
        <w:pStyle w:val="Heading3"/>
        <w:numPr>
          <w:ilvl w:val="2"/>
          <w:numId w:val="4"/>
        </w:numPr>
        <w:tabs>
          <w:tab w:val="clear" w:pos="1474"/>
        </w:tabs>
      </w:pPr>
      <w:r>
        <w:lastRenderedPageBreak/>
        <w:t xml:space="preserve">govern in a way that promotes the proper use and management of resources, ensuring financial </w:t>
      </w:r>
      <w:proofErr w:type="gramStart"/>
      <w:r>
        <w:t>sustainability;</w:t>
      </w:r>
      <w:proofErr w:type="gramEnd"/>
    </w:p>
    <w:p w14:paraId="76E455C3" w14:textId="71E854D9" w:rsidR="0027768D" w:rsidRPr="00693556" w:rsidRDefault="00693556" w:rsidP="008550D8">
      <w:pPr>
        <w:pStyle w:val="Heading3"/>
        <w:numPr>
          <w:ilvl w:val="2"/>
          <w:numId w:val="4"/>
        </w:numPr>
        <w:tabs>
          <w:tab w:val="clear" w:pos="1474"/>
        </w:tabs>
      </w:pPr>
      <w:r w:rsidRPr="00693556">
        <w:t>[</w:t>
      </w:r>
      <w:r w:rsidR="00FC259D" w:rsidRPr="00693556">
        <w:t xml:space="preserve">abide by the </w:t>
      </w:r>
      <w:r w:rsidRPr="00693556">
        <w:t xml:space="preserve">applicable </w:t>
      </w:r>
      <w:r w:rsidR="00FC259D" w:rsidRPr="00693556">
        <w:t xml:space="preserve">Conflict of Interest Policy of the </w:t>
      </w:r>
      <w:r w:rsidR="002646DC">
        <w:t>Organisation</w:t>
      </w:r>
      <w:r w:rsidRPr="00693556">
        <w:t>;]</w:t>
      </w:r>
    </w:p>
    <w:p w14:paraId="1378BA0A" w14:textId="3A686809" w:rsidR="0027768D" w:rsidRDefault="00F348C6" w:rsidP="00F348C6">
      <w:pPr>
        <w:pStyle w:val="Heading3"/>
        <w:numPr>
          <w:ilvl w:val="2"/>
          <w:numId w:val="4"/>
        </w:numPr>
        <w:tabs>
          <w:tab w:val="clear" w:pos="1474"/>
        </w:tabs>
      </w:pPr>
      <w:r>
        <w:t xml:space="preserve">ensure that they do </w:t>
      </w:r>
      <w:r w:rsidR="0027768D" w:rsidRPr="00035608">
        <w:t>not improper</w:t>
      </w:r>
      <w:r w:rsidR="00C45844">
        <w:t>ly</w:t>
      </w:r>
      <w:r w:rsidR="0027768D" w:rsidRPr="00035608">
        <w:t xml:space="preserve"> use information gained through their position as </w:t>
      </w:r>
      <w:r w:rsidR="0027768D">
        <w:t xml:space="preserve">a </w:t>
      </w:r>
      <w:r w:rsidR="0027768D" w:rsidRPr="00035608">
        <w:t>director</w:t>
      </w:r>
      <w:r>
        <w:t xml:space="preserve"> nor </w:t>
      </w:r>
      <w:r w:rsidR="0027768D" w:rsidRPr="00035608">
        <w:t xml:space="preserve">take improper advantage of their position as a </w:t>
      </w:r>
      <w:proofErr w:type="gramStart"/>
      <w:r w:rsidR="0027768D" w:rsidRPr="00035608">
        <w:t>director;</w:t>
      </w:r>
      <w:proofErr w:type="gramEnd"/>
    </w:p>
    <w:p w14:paraId="1985E029" w14:textId="2EF72AF4" w:rsidR="0027768D" w:rsidRDefault="0027768D" w:rsidP="0027768D">
      <w:pPr>
        <w:pStyle w:val="Heading3"/>
        <w:numPr>
          <w:ilvl w:val="2"/>
          <w:numId w:val="4"/>
        </w:numPr>
        <w:tabs>
          <w:tab w:val="clear" w:pos="1474"/>
        </w:tabs>
      </w:pPr>
      <w:r>
        <w:t>keep discussions</w:t>
      </w:r>
      <w:r w:rsidRPr="00480D0E">
        <w:t xml:space="preserve"> </w:t>
      </w:r>
      <w:r>
        <w:t>at Board meetings</w:t>
      </w:r>
      <w:r w:rsidRPr="00480D0E">
        <w:t xml:space="preserve"> confidential, except where disclos</w:t>
      </w:r>
      <w:r w:rsidR="00D1276E">
        <w:t>ure is required (e.g. by law</w:t>
      </w:r>
      <w:proofErr w:type="gramStart"/>
      <w:r w:rsidR="00D1276E">
        <w:t>)</w:t>
      </w:r>
      <w:r>
        <w:t>;</w:t>
      </w:r>
      <w:proofErr w:type="gramEnd"/>
    </w:p>
    <w:p w14:paraId="39C89305" w14:textId="1D4EF63A" w:rsidR="008550D8" w:rsidRPr="00035608" w:rsidRDefault="008550D8" w:rsidP="008550D8">
      <w:pPr>
        <w:pStyle w:val="Heading3"/>
        <w:numPr>
          <w:ilvl w:val="2"/>
          <w:numId w:val="4"/>
        </w:numPr>
        <w:tabs>
          <w:tab w:val="clear" w:pos="1474"/>
        </w:tabs>
      </w:pPr>
      <w:r>
        <w:rPr>
          <w:rStyle w:val="Choice"/>
          <w:b w:val="0"/>
          <w:sz w:val="20"/>
        </w:rPr>
        <w:t xml:space="preserve">support the decisions of the Board, even if they do not agree with </w:t>
      </w:r>
      <w:proofErr w:type="gramStart"/>
      <w:r>
        <w:rPr>
          <w:rStyle w:val="Choice"/>
          <w:b w:val="0"/>
          <w:sz w:val="20"/>
        </w:rPr>
        <w:t>them;</w:t>
      </w:r>
      <w:proofErr w:type="gramEnd"/>
    </w:p>
    <w:p w14:paraId="612986D4" w14:textId="25468537" w:rsidR="008550D8" w:rsidRDefault="00F348C6" w:rsidP="008550D8">
      <w:pPr>
        <w:pStyle w:val="Heading3"/>
        <w:numPr>
          <w:ilvl w:val="2"/>
          <w:numId w:val="4"/>
        </w:numPr>
        <w:tabs>
          <w:tab w:val="clear" w:pos="1474"/>
        </w:tabs>
      </w:pPr>
      <w:r>
        <w:rPr>
          <w:rStyle w:val="Choice"/>
          <w:b w:val="0"/>
          <w:sz w:val="20"/>
        </w:rPr>
        <w:t xml:space="preserve">work to </w:t>
      </w:r>
      <w:r w:rsidR="008550D8">
        <w:rPr>
          <w:rStyle w:val="Choice"/>
          <w:b w:val="0"/>
          <w:sz w:val="20"/>
        </w:rPr>
        <w:t xml:space="preserve">address and resolve any disputes between one another quickly, amicably and </w:t>
      </w:r>
      <w:proofErr w:type="gramStart"/>
      <w:r w:rsidR="008550D8">
        <w:rPr>
          <w:rStyle w:val="Choice"/>
          <w:b w:val="0"/>
          <w:sz w:val="20"/>
        </w:rPr>
        <w:t>respectfully;</w:t>
      </w:r>
      <w:proofErr w:type="gramEnd"/>
    </w:p>
    <w:p w14:paraId="44790E59" w14:textId="00C5039F" w:rsidR="0027768D" w:rsidRPr="00035608" w:rsidRDefault="005F1BD8" w:rsidP="005F1BD8">
      <w:pPr>
        <w:pStyle w:val="Heading3"/>
        <w:numPr>
          <w:ilvl w:val="2"/>
          <w:numId w:val="4"/>
        </w:numPr>
        <w:tabs>
          <w:tab w:val="clear" w:pos="1474"/>
        </w:tabs>
      </w:pPr>
      <w:r>
        <w:t>act in accordance with legal and statutory requirements and</w:t>
      </w:r>
      <w:r w:rsidRPr="00035608" w:rsidDel="008550D8">
        <w:t xml:space="preserve"> </w:t>
      </w:r>
      <w:r>
        <w:t>provide</w:t>
      </w:r>
      <w:r w:rsidR="0027768D" w:rsidRPr="00035608">
        <w:t xml:space="preserve"> </w:t>
      </w:r>
      <w:r w:rsidR="0027768D">
        <w:t>corporate and other regulators relevant</w:t>
      </w:r>
      <w:r w:rsidR="0027768D" w:rsidRPr="00035608">
        <w:t xml:space="preserve"> information </w:t>
      </w:r>
      <w:r w:rsidR="0027768D">
        <w:t xml:space="preserve">required by </w:t>
      </w:r>
      <w:proofErr w:type="gramStart"/>
      <w:r w:rsidR="0027768D">
        <w:t>law</w:t>
      </w:r>
      <w:r w:rsidR="0027768D" w:rsidRPr="00035608">
        <w:t>;</w:t>
      </w:r>
      <w:proofErr w:type="gramEnd"/>
    </w:p>
    <w:p w14:paraId="732832C3" w14:textId="2BCE1639" w:rsidR="0027768D" w:rsidRDefault="0027768D" w:rsidP="0027768D">
      <w:pPr>
        <w:pStyle w:val="Heading3"/>
        <w:numPr>
          <w:ilvl w:val="2"/>
          <w:numId w:val="4"/>
        </w:numPr>
        <w:tabs>
          <w:tab w:val="clear" w:pos="1474"/>
        </w:tabs>
      </w:pPr>
      <w:r>
        <w:t xml:space="preserve">not allow </w:t>
      </w:r>
      <w:r w:rsidRPr="00035608">
        <w:t xml:space="preserve">the </w:t>
      </w:r>
      <w:r w:rsidR="002646DC">
        <w:t>Organisation</w:t>
      </w:r>
      <w:r w:rsidRPr="00035608">
        <w:t xml:space="preserve"> </w:t>
      </w:r>
      <w:r>
        <w:t xml:space="preserve">to </w:t>
      </w:r>
      <w:r w:rsidRPr="00035608">
        <w:t>engag</w:t>
      </w:r>
      <w:r>
        <w:t>e</w:t>
      </w:r>
      <w:r w:rsidRPr="00035608">
        <w:t xml:space="preserve"> in insolvent </w:t>
      </w:r>
      <w:proofErr w:type="gramStart"/>
      <w:r w:rsidRPr="00035608">
        <w:t>trading</w:t>
      </w:r>
      <w:r w:rsidR="00890550">
        <w:t>;</w:t>
      </w:r>
      <w:proofErr w:type="gramEnd"/>
    </w:p>
    <w:p w14:paraId="7960B2F5" w14:textId="7F4E6A58" w:rsidR="00853F2D" w:rsidRDefault="00853F2D" w:rsidP="0027768D">
      <w:pPr>
        <w:pStyle w:val="Heading3"/>
        <w:numPr>
          <w:ilvl w:val="2"/>
          <w:numId w:val="4"/>
        </w:numPr>
        <w:tabs>
          <w:tab w:val="clear" w:pos="1474"/>
        </w:tabs>
      </w:pPr>
      <w:r>
        <w:rPr>
          <w:rStyle w:val="Choice"/>
          <w:b w:val="0"/>
          <w:sz w:val="20"/>
        </w:rPr>
        <w:t xml:space="preserve">commit sufficient time to effectively discharge their responsibilities as a director, including, carefully reading all Board papers, reports and minutes and regularly attending Board meetings and general </w:t>
      </w:r>
      <w:proofErr w:type="gramStart"/>
      <w:r>
        <w:rPr>
          <w:rStyle w:val="Choice"/>
          <w:b w:val="0"/>
          <w:sz w:val="20"/>
        </w:rPr>
        <w:t>meetings;</w:t>
      </w:r>
      <w:proofErr w:type="gramEnd"/>
    </w:p>
    <w:p w14:paraId="4BAF97DA" w14:textId="15176A43" w:rsidR="00890550" w:rsidRDefault="00853F2D" w:rsidP="00890550">
      <w:pPr>
        <w:pStyle w:val="Heading3"/>
        <w:numPr>
          <w:ilvl w:val="2"/>
          <w:numId w:val="4"/>
        </w:numPr>
        <w:tabs>
          <w:tab w:val="clear" w:pos="1474"/>
        </w:tabs>
      </w:pPr>
      <w:r>
        <w:t xml:space="preserve">demonstrate </w:t>
      </w:r>
      <w:r>
        <w:rPr>
          <w:rStyle w:val="Choice"/>
          <w:b w:val="0"/>
          <w:sz w:val="20"/>
        </w:rPr>
        <w:t xml:space="preserve">commitment to the </w:t>
      </w:r>
      <w:r w:rsidR="002646DC">
        <w:rPr>
          <w:rStyle w:val="Choice"/>
          <w:b w:val="0"/>
          <w:sz w:val="20"/>
        </w:rPr>
        <w:t>Organisation</w:t>
      </w:r>
      <w:r>
        <w:rPr>
          <w:rStyle w:val="Choice"/>
          <w:b w:val="0"/>
          <w:sz w:val="20"/>
        </w:rPr>
        <w:t>’s vision, purpose and values</w:t>
      </w:r>
      <w:r>
        <w:t xml:space="preserve"> and </w:t>
      </w:r>
      <w:r w:rsidR="00890550">
        <w:t>govern</w:t>
      </w:r>
      <w:r>
        <w:t xml:space="preserve"> the </w:t>
      </w:r>
      <w:r w:rsidR="002646DC">
        <w:t>Organisation</w:t>
      </w:r>
      <w:r w:rsidR="00890550">
        <w:t xml:space="preserve"> in a way that promotes the achievement of the </w:t>
      </w:r>
      <w:r w:rsidR="002646DC">
        <w:t>Organisation</w:t>
      </w:r>
      <w:r w:rsidR="00890550">
        <w:t>’s charitable purposes (</w:t>
      </w:r>
      <w:r w:rsidR="00137993">
        <w:t>prescribed</w:t>
      </w:r>
      <w:r w:rsidR="00890550">
        <w:t xml:space="preserve"> in the Constitution</w:t>
      </w:r>
      <w:r w:rsidR="00DB7072">
        <w:t>/Rule Book</w:t>
      </w:r>
      <w:r w:rsidR="00890550">
        <w:t>)</w:t>
      </w:r>
      <w:r w:rsidR="008550D8">
        <w:t>; and</w:t>
      </w:r>
    </w:p>
    <w:p w14:paraId="214E3D4D" w14:textId="4A2783C9" w:rsidR="008550D8" w:rsidRDefault="008550D8" w:rsidP="00890550">
      <w:pPr>
        <w:pStyle w:val="Heading3"/>
        <w:numPr>
          <w:ilvl w:val="2"/>
          <w:numId w:val="4"/>
        </w:numPr>
        <w:tabs>
          <w:tab w:val="clear" w:pos="1474"/>
        </w:tabs>
      </w:pPr>
      <w:r>
        <w:t xml:space="preserve">hold one another mutually accountable to </w:t>
      </w:r>
      <w:r w:rsidR="005F1BD8">
        <w:t>the Constitution</w:t>
      </w:r>
      <w:r w:rsidR="00DB7072">
        <w:t>/Rule Book</w:t>
      </w:r>
      <w:r w:rsidR="005F1BD8">
        <w:t xml:space="preserve"> and </w:t>
      </w:r>
      <w:r>
        <w:t>policies of the Board, including this Board Charter.</w:t>
      </w:r>
    </w:p>
    <w:p w14:paraId="39F0E517" w14:textId="162CC1E2" w:rsidR="009D2994" w:rsidRDefault="00CC01B4" w:rsidP="009D2994">
      <w:pPr>
        <w:pStyle w:val="Indent2"/>
      </w:pPr>
      <w:r>
        <w:t xml:space="preserve">Additionally, the </w:t>
      </w:r>
      <w:r w:rsidR="009D2994">
        <w:t>Board has the specific responsibilities</w:t>
      </w:r>
      <w:r>
        <w:t xml:space="preserve"> outlined below.</w:t>
      </w:r>
    </w:p>
    <w:p w14:paraId="00CF0F2F" w14:textId="77777777" w:rsidR="009D2994" w:rsidRDefault="009D2994" w:rsidP="009D2994">
      <w:pPr>
        <w:pStyle w:val="Heading2"/>
        <w:numPr>
          <w:ilvl w:val="1"/>
          <w:numId w:val="4"/>
        </w:numPr>
        <w:tabs>
          <w:tab w:val="clear" w:pos="0"/>
          <w:tab w:val="num" w:pos="737"/>
        </w:tabs>
      </w:pPr>
      <w:bookmarkStart w:id="21" w:name="_Toc155698803"/>
      <w:bookmarkStart w:id="22" w:name="_Toc155698859"/>
      <w:bookmarkStart w:id="23" w:name="_Toc155699656"/>
      <w:bookmarkStart w:id="24" w:name="_Toc155700876"/>
      <w:bookmarkStart w:id="25" w:name="_Toc155701967"/>
      <w:bookmarkStart w:id="26" w:name="_Toc155702040"/>
      <w:bookmarkStart w:id="27" w:name="_Toc155702113"/>
      <w:bookmarkStart w:id="28" w:name="_Toc155702186"/>
      <w:bookmarkStart w:id="29" w:name="_Toc155704370"/>
      <w:bookmarkStart w:id="30" w:name="_Toc155704479"/>
      <w:bookmarkStart w:id="31" w:name="_Toc157520419"/>
      <w:bookmarkStart w:id="32" w:name="_Toc155698804"/>
      <w:bookmarkStart w:id="33" w:name="_Toc155698860"/>
      <w:bookmarkStart w:id="34" w:name="_Toc155699657"/>
      <w:bookmarkStart w:id="35" w:name="_Toc155700877"/>
      <w:bookmarkStart w:id="36" w:name="_Toc155701968"/>
      <w:bookmarkStart w:id="37" w:name="_Toc155702041"/>
      <w:bookmarkStart w:id="38" w:name="_Toc155702114"/>
      <w:bookmarkStart w:id="39" w:name="_Toc155702187"/>
      <w:bookmarkStart w:id="40" w:name="_Toc155704371"/>
      <w:bookmarkStart w:id="41" w:name="_Toc155704480"/>
      <w:bookmarkStart w:id="42" w:name="_Toc157520420"/>
      <w:bookmarkStart w:id="43" w:name="_Toc155698805"/>
      <w:bookmarkStart w:id="44" w:name="_Toc155698861"/>
      <w:bookmarkStart w:id="45" w:name="_Toc155699658"/>
      <w:bookmarkStart w:id="46" w:name="_Toc155700878"/>
      <w:bookmarkStart w:id="47" w:name="_Toc155701969"/>
      <w:bookmarkStart w:id="48" w:name="_Toc155702042"/>
      <w:bookmarkStart w:id="49" w:name="_Toc155702115"/>
      <w:bookmarkStart w:id="50" w:name="_Toc155702188"/>
      <w:bookmarkStart w:id="51" w:name="_Toc155704372"/>
      <w:bookmarkStart w:id="52" w:name="_Toc155704481"/>
      <w:bookmarkStart w:id="53" w:name="_Toc157520421"/>
      <w:bookmarkStart w:id="54" w:name="_Toc155698806"/>
      <w:bookmarkStart w:id="55" w:name="_Toc155698862"/>
      <w:bookmarkStart w:id="56" w:name="_Toc155699659"/>
      <w:bookmarkStart w:id="57" w:name="_Toc155700879"/>
      <w:bookmarkStart w:id="58" w:name="_Toc155701970"/>
      <w:bookmarkStart w:id="59" w:name="_Toc155702043"/>
      <w:bookmarkStart w:id="60" w:name="_Toc155702116"/>
      <w:bookmarkStart w:id="61" w:name="_Toc155702189"/>
      <w:bookmarkStart w:id="62" w:name="_Toc155704373"/>
      <w:bookmarkStart w:id="63" w:name="_Toc155704482"/>
      <w:bookmarkStart w:id="64" w:name="_Toc157520422"/>
      <w:bookmarkStart w:id="65" w:name="_Toc155698807"/>
      <w:bookmarkStart w:id="66" w:name="_Toc155698863"/>
      <w:bookmarkStart w:id="67" w:name="_Toc155699660"/>
      <w:bookmarkStart w:id="68" w:name="_Toc155700880"/>
      <w:bookmarkStart w:id="69" w:name="_Toc155701971"/>
      <w:bookmarkStart w:id="70" w:name="_Toc155702044"/>
      <w:bookmarkStart w:id="71" w:name="_Toc155702117"/>
      <w:bookmarkStart w:id="72" w:name="_Toc155702190"/>
      <w:bookmarkStart w:id="73" w:name="_Toc155704374"/>
      <w:bookmarkStart w:id="74" w:name="_Toc155704483"/>
      <w:bookmarkStart w:id="75" w:name="_Toc157520423"/>
      <w:bookmarkStart w:id="76" w:name="_Toc155698808"/>
      <w:bookmarkStart w:id="77" w:name="_Toc155698864"/>
      <w:bookmarkStart w:id="78" w:name="_Toc155699661"/>
      <w:bookmarkStart w:id="79" w:name="_Toc155700881"/>
      <w:bookmarkStart w:id="80" w:name="_Toc155701972"/>
      <w:bookmarkStart w:id="81" w:name="_Toc155702045"/>
      <w:bookmarkStart w:id="82" w:name="_Toc155702118"/>
      <w:bookmarkStart w:id="83" w:name="_Toc155702191"/>
      <w:bookmarkStart w:id="84" w:name="_Toc155704375"/>
      <w:bookmarkStart w:id="85" w:name="_Toc155704484"/>
      <w:bookmarkStart w:id="86" w:name="_Toc157520424"/>
      <w:bookmarkStart w:id="87" w:name="_Toc155698809"/>
      <w:bookmarkStart w:id="88" w:name="_Toc155698865"/>
      <w:bookmarkStart w:id="89" w:name="_Toc155699662"/>
      <w:bookmarkStart w:id="90" w:name="_Toc155700882"/>
      <w:bookmarkStart w:id="91" w:name="_Toc155701973"/>
      <w:bookmarkStart w:id="92" w:name="_Toc155702046"/>
      <w:bookmarkStart w:id="93" w:name="_Toc155702119"/>
      <w:bookmarkStart w:id="94" w:name="_Toc155702192"/>
      <w:bookmarkStart w:id="95" w:name="_Toc155704376"/>
      <w:bookmarkStart w:id="96" w:name="_Toc155704485"/>
      <w:bookmarkStart w:id="97" w:name="_Toc157520425"/>
      <w:bookmarkStart w:id="98" w:name="_Toc155698810"/>
      <w:bookmarkStart w:id="99" w:name="_Toc155698866"/>
      <w:bookmarkStart w:id="100" w:name="_Toc155699663"/>
      <w:bookmarkStart w:id="101" w:name="_Toc155700883"/>
      <w:bookmarkStart w:id="102" w:name="_Toc155701974"/>
      <w:bookmarkStart w:id="103" w:name="_Toc155702047"/>
      <w:bookmarkStart w:id="104" w:name="_Toc155702120"/>
      <w:bookmarkStart w:id="105" w:name="_Toc155702193"/>
      <w:bookmarkStart w:id="106" w:name="_Toc155704377"/>
      <w:bookmarkStart w:id="107" w:name="_Toc155704486"/>
      <w:bookmarkStart w:id="108" w:name="_Toc157520426"/>
      <w:bookmarkStart w:id="109" w:name="_Toc155698811"/>
      <w:bookmarkStart w:id="110" w:name="_Toc155698867"/>
      <w:bookmarkStart w:id="111" w:name="_Toc155699664"/>
      <w:bookmarkStart w:id="112" w:name="_Toc155700884"/>
      <w:bookmarkStart w:id="113" w:name="_Toc155701975"/>
      <w:bookmarkStart w:id="114" w:name="_Toc155702048"/>
      <w:bookmarkStart w:id="115" w:name="_Toc155702121"/>
      <w:bookmarkStart w:id="116" w:name="_Toc155702194"/>
      <w:bookmarkStart w:id="117" w:name="_Toc155704378"/>
      <w:bookmarkStart w:id="118" w:name="_Toc155704487"/>
      <w:bookmarkStart w:id="119" w:name="_Toc157520427"/>
      <w:bookmarkStart w:id="120" w:name="_Toc155698812"/>
      <w:bookmarkStart w:id="121" w:name="_Toc155698868"/>
      <w:bookmarkStart w:id="122" w:name="_Toc155699665"/>
      <w:bookmarkStart w:id="123" w:name="_Toc155700885"/>
      <w:bookmarkStart w:id="124" w:name="_Toc155701976"/>
      <w:bookmarkStart w:id="125" w:name="_Toc155702049"/>
      <w:bookmarkStart w:id="126" w:name="_Toc155702122"/>
      <w:bookmarkStart w:id="127" w:name="_Toc155702195"/>
      <w:bookmarkStart w:id="128" w:name="_Toc155704379"/>
      <w:bookmarkStart w:id="129" w:name="_Toc155704488"/>
      <w:bookmarkStart w:id="130" w:name="_Toc157520428"/>
      <w:bookmarkStart w:id="131" w:name="_Toc155698813"/>
      <w:bookmarkStart w:id="132" w:name="_Toc155698869"/>
      <w:bookmarkStart w:id="133" w:name="_Toc155699666"/>
      <w:bookmarkStart w:id="134" w:name="_Toc155700886"/>
      <w:bookmarkStart w:id="135" w:name="_Toc155701977"/>
      <w:bookmarkStart w:id="136" w:name="_Toc155702050"/>
      <w:bookmarkStart w:id="137" w:name="_Toc155702123"/>
      <w:bookmarkStart w:id="138" w:name="_Toc155702196"/>
      <w:bookmarkStart w:id="139" w:name="_Toc155704380"/>
      <w:bookmarkStart w:id="140" w:name="_Toc155704489"/>
      <w:bookmarkStart w:id="141" w:name="_Toc157520429"/>
      <w:bookmarkStart w:id="142" w:name="_Toc155698814"/>
      <w:bookmarkStart w:id="143" w:name="_Toc155698870"/>
      <w:bookmarkStart w:id="144" w:name="_Toc155699667"/>
      <w:bookmarkStart w:id="145" w:name="_Toc155700887"/>
      <w:bookmarkStart w:id="146" w:name="_Toc155701978"/>
      <w:bookmarkStart w:id="147" w:name="_Toc155702051"/>
      <w:bookmarkStart w:id="148" w:name="_Toc155702124"/>
      <w:bookmarkStart w:id="149" w:name="_Toc155702197"/>
      <w:bookmarkStart w:id="150" w:name="_Toc155704381"/>
      <w:bookmarkStart w:id="151" w:name="_Toc155704490"/>
      <w:bookmarkStart w:id="152" w:name="_Toc157520430"/>
      <w:bookmarkStart w:id="153" w:name="_Toc155698815"/>
      <w:bookmarkStart w:id="154" w:name="_Toc155698871"/>
      <w:bookmarkStart w:id="155" w:name="_Toc155699668"/>
      <w:bookmarkStart w:id="156" w:name="_Toc155700888"/>
      <w:bookmarkStart w:id="157" w:name="_Toc155701979"/>
      <w:bookmarkStart w:id="158" w:name="_Toc155702052"/>
      <w:bookmarkStart w:id="159" w:name="_Toc155702125"/>
      <w:bookmarkStart w:id="160" w:name="_Toc155702198"/>
      <w:bookmarkStart w:id="161" w:name="_Toc155704382"/>
      <w:bookmarkStart w:id="162" w:name="_Toc155704491"/>
      <w:bookmarkStart w:id="163" w:name="_Toc157520431"/>
      <w:bookmarkStart w:id="164" w:name="_Toc155698816"/>
      <w:bookmarkStart w:id="165" w:name="_Toc155698872"/>
      <w:bookmarkStart w:id="166" w:name="_Toc155699669"/>
      <w:bookmarkStart w:id="167" w:name="_Toc155700889"/>
      <w:bookmarkStart w:id="168" w:name="_Toc155701980"/>
      <w:bookmarkStart w:id="169" w:name="_Toc155702053"/>
      <w:bookmarkStart w:id="170" w:name="_Toc155702126"/>
      <w:bookmarkStart w:id="171" w:name="_Toc155702199"/>
      <w:bookmarkStart w:id="172" w:name="_Toc155704383"/>
      <w:bookmarkStart w:id="173" w:name="_Toc155704492"/>
      <w:bookmarkStart w:id="174" w:name="_Toc157520432"/>
      <w:bookmarkStart w:id="175" w:name="_Toc155698817"/>
      <w:bookmarkStart w:id="176" w:name="_Toc155698873"/>
      <w:bookmarkStart w:id="177" w:name="_Toc155699670"/>
      <w:bookmarkStart w:id="178" w:name="_Toc155700890"/>
      <w:bookmarkStart w:id="179" w:name="_Toc155701981"/>
      <w:bookmarkStart w:id="180" w:name="_Toc155702054"/>
      <w:bookmarkStart w:id="181" w:name="_Toc155702127"/>
      <w:bookmarkStart w:id="182" w:name="_Toc155702200"/>
      <w:bookmarkStart w:id="183" w:name="_Toc155704384"/>
      <w:bookmarkStart w:id="184" w:name="_Toc155704493"/>
      <w:bookmarkStart w:id="185" w:name="_Toc157520433"/>
      <w:bookmarkStart w:id="186" w:name="_Toc155698818"/>
      <w:bookmarkStart w:id="187" w:name="_Toc155698874"/>
      <w:bookmarkStart w:id="188" w:name="_Toc155699671"/>
      <w:bookmarkStart w:id="189" w:name="_Toc155700891"/>
      <w:bookmarkStart w:id="190" w:name="_Toc155701982"/>
      <w:bookmarkStart w:id="191" w:name="_Toc155702055"/>
      <w:bookmarkStart w:id="192" w:name="_Toc155702128"/>
      <w:bookmarkStart w:id="193" w:name="_Toc155702201"/>
      <w:bookmarkStart w:id="194" w:name="_Toc155704385"/>
      <w:bookmarkStart w:id="195" w:name="_Toc155704494"/>
      <w:bookmarkStart w:id="196" w:name="_Toc157520434"/>
      <w:bookmarkStart w:id="197" w:name="_Toc155698819"/>
      <w:bookmarkStart w:id="198" w:name="_Toc155698875"/>
      <w:bookmarkStart w:id="199" w:name="_Toc155699672"/>
      <w:bookmarkStart w:id="200" w:name="_Toc155700892"/>
      <w:bookmarkStart w:id="201" w:name="_Toc155701983"/>
      <w:bookmarkStart w:id="202" w:name="_Toc155702056"/>
      <w:bookmarkStart w:id="203" w:name="_Toc155702129"/>
      <w:bookmarkStart w:id="204" w:name="_Toc155702202"/>
      <w:bookmarkStart w:id="205" w:name="_Toc155704386"/>
      <w:bookmarkStart w:id="206" w:name="_Toc155704495"/>
      <w:bookmarkStart w:id="207" w:name="_Toc157520435"/>
      <w:bookmarkStart w:id="208" w:name="_Toc390249225"/>
      <w:bookmarkStart w:id="209" w:name="_Toc159594146"/>
      <w:bookmarkStart w:id="210" w:name="_Toc6723437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t>Strategy</w:t>
      </w:r>
      <w:bookmarkEnd w:id="208"/>
      <w:bookmarkEnd w:id="209"/>
    </w:p>
    <w:p w14:paraId="22862B8F" w14:textId="77777777" w:rsidR="009D2994" w:rsidRDefault="009D2994" w:rsidP="009D2994">
      <w:pPr>
        <w:pStyle w:val="Indent2"/>
      </w:pPr>
      <w:r>
        <w:t>The Board is responsible for:</w:t>
      </w:r>
    </w:p>
    <w:p w14:paraId="1041CA3F" w14:textId="7EA17678" w:rsidR="009D2994" w:rsidRDefault="009D2994" w:rsidP="009D2994">
      <w:pPr>
        <w:pStyle w:val="Heading3"/>
        <w:numPr>
          <w:ilvl w:val="2"/>
          <w:numId w:val="4"/>
        </w:numPr>
        <w:tabs>
          <w:tab w:val="clear" w:pos="1474"/>
        </w:tabs>
      </w:pPr>
      <w:r>
        <w:t xml:space="preserve">setting </w:t>
      </w:r>
      <w:r w:rsidR="00402BA1">
        <w:t xml:space="preserve">the </w:t>
      </w:r>
      <w:r>
        <w:t>strategic objectives</w:t>
      </w:r>
      <w:r w:rsidR="00402BA1">
        <w:t xml:space="preserve"> and direction</w:t>
      </w:r>
      <w:r>
        <w:t xml:space="preserve"> for the </w:t>
      </w:r>
      <w:r w:rsidR="002646DC">
        <w:t>Organisation</w:t>
      </w:r>
      <w:r w:rsidR="00402BA1">
        <w:t xml:space="preserve"> </w:t>
      </w:r>
      <w:r w:rsidR="00005678">
        <w:t>in pursuit of the</w:t>
      </w:r>
      <w:r w:rsidR="00402BA1">
        <w:t xml:space="preserve"> </w:t>
      </w:r>
      <w:r w:rsidR="00005678">
        <w:t>charitable purposes in the Constitution</w:t>
      </w:r>
      <w:r w:rsidR="00DB7072">
        <w:t xml:space="preserve">/Rule </w:t>
      </w:r>
      <w:proofErr w:type="gramStart"/>
      <w:r w:rsidR="00DB7072">
        <w:t>Book</w:t>
      </w:r>
      <w:r>
        <w:t>;</w:t>
      </w:r>
      <w:proofErr w:type="gramEnd"/>
      <w:r>
        <w:t xml:space="preserve"> </w:t>
      </w:r>
    </w:p>
    <w:p w14:paraId="46998748" w14:textId="03915D83" w:rsidR="009D2994" w:rsidRDefault="009D2994" w:rsidP="009D2994">
      <w:pPr>
        <w:pStyle w:val="Heading3"/>
        <w:numPr>
          <w:ilvl w:val="2"/>
          <w:numId w:val="4"/>
        </w:numPr>
        <w:tabs>
          <w:tab w:val="clear" w:pos="1474"/>
        </w:tabs>
      </w:pPr>
      <w:r>
        <w:t xml:space="preserve">reviewing and approving </w:t>
      </w:r>
      <w:r w:rsidR="00C37AE6">
        <w:t xml:space="preserve">any </w:t>
      </w:r>
      <w:r>
        <w:t>strateg</w:t>
      </w:r>
      <w:r w:rsidR="00C37AE6">
        <w:t>ic</w:t>
      </w:r>
      <w:r>
        <w:t xml:space="preserve"> plans and performance objectives of the </w:t>
      </w:r>
      <w:r w:rsidR="001011E2">
        <w:t>Organisation</w:t>
      </w:r>
      <w:r>
        <w:t xml:space="preserve"> consistent with the </w:t>
      </w:r>
      <w:r w:rsidR="001011E2">
        <w:t>Organisation</w:t>
      </w:r>
      <w:r w:rsidR="00B54304">
        <w:t>’s charitable purposes</w:t>
      </w:r>
      <w:r>
        <w:t>; and</w:t>
      </w:r>
    </w:p>
    <w:p w14:paraId="1E6FD15F" w14:textId="0A346855" w:rsidR="00005678" w:rsidRDefault="009D2994" w:rsidP="00005678">
      <w:pPr>
        <w:pStyle w:val="Heading3"/>
        <w:numPr>
          <w:ilvl w:val="2"/>
          <w:numId w:val="4"/>
        </w:numPr>
        <w:tabs>
          <w:tab w:val="clear" w:pos="1474"/>
        </w:tabs>
      </w:pPr>
      <w:r>
        <w:t xml:space="preserve">monitoring management’s implementation of the </w:t>
      </w:r>
      <w:r w:rsidR="001011E2">
        <w:t>Organisation</w:t>
      </w:r>
      <w:r>
        <w:t xml:space="preserve">’s strategic objectives and </w:t>
      </w:r>
      <w:r w:rsidR="004B399F">
        <w:t xml:space="preserve">the </w:t>
      </w:r>
      <w:r w:rsidR="001011E2">
        <w:t>Organisation</w:t>
      </w:r>
      <w:r w:rsidR="004B399F">
        <w:t xml:space="preserve">’s </w:t>
      </w:r>
      <w:r>
        <w:t>performance</w:t>
      </w:r>
      <w:r w:rsidR="004B399F">
        <w:t xml:space="preserve"> in</w:t>
      </w:r>
      <w:r>
        <w:t xml:space="preserve"> general.</w:t>
      </w:r>
    </w:p>
    <w:p w14:paraId="16B79591" w14:textId="77777777" w:rsidR="00005678" w:rsidRDefault="00005678" w:rsidP="00005678">
      <w:pPr>
        <w:pStyle w:val="Heading2"/>
        <w:numPr>
          <w:ilvl w:val="1"/>
          <w:numId w:val="4"/>
        </w:numPr>
        <w:tabs>
          <w:tab w:val="clear" w:pos="0"/>
          <w:tab w:val="num" w:pos="737"/>
        </w:tabs>
      </w:pPr>
      <w:bookmarkStart w:id="211" w:name="_Toc390249229"/>
      <w:bookmarkStart w:id="212" w:name="_Toc159594147"/>
      <w:r>
        <w:t>Ethics and responsible decision-making</w:t>
      </w:r>
      <w:bookmarkEnd w:id="211"/>
      <w:bookmarkEnd w:id="212"/>
    </w:p>
    <w:p w14:paraId="1BF193BA" w14:textId="77777777" w:rsidR="00005678" w:rsidRDefault="00005678" w:rsidP="00005678">
      <w:pPr>
        <w:pStyle w:val="Indent2"/>
      </w:pPr>
      <w:r>
        <w:t>The Board is responsible for:</w:t>
      </w:r>
    </w:p>
    <w:p w14:paraId="1DBCF4F4" w14:textId="2FB87FE0" w:rsidR="00005678" w:rsidRDefault="00005678" w:rsidP="00005678">
      <w:pPr>
        <w:pStyle w:val="Heading3"/>
        <w:numPr>
          <w:ilvl w:val="2"/>
          <w:numId w:val="4"/>
        </w:numPr>
        <w:tabs>
          <w:tab w:val="clear" w:pos="1474"/>
        </w:tabs>
      </w:pPr>
      <w:r>
        <w:t xml:space="preserve">promoting ethical and responsible decision-making and charging management with the responsibility for creating a culture in the </w:t>
      </w:r>
      <w:r w:rsidR="001011E2">
        <w:t>Organisation</w:t>
      </w:r>
      <w:r>
        <w:t xml:space="preserve"> of ethical and responsible behaviour, including:</w:t>
      </w:r>
    </w:p>
    <w:p w14:paraId="750DF8D3" w14:textId="0876BC50" w:rsidR="00005678" w:rsidRDefault="00005678" w:rsidP="00005678">
      <w:pPr>
        <w:pStyle w:val="Heading4"/>
        <w:numPr>
          <w:ilvl w:val="3"/>
          <w:numId w:val="43"/>
        </w:numPr>
        <w:tabs>
          <w:tab w:val="clear" w:pos="0"/>
          <w:tab w:val="num" w:pos="2211"/>
        </w:tabs>
      </w:pPr>
      <w:r>
        <w:t xml:space="preserve">acting in the best interests of the </w:t>
      </w:r>
      <w:proofErr w:type="gramStart"/>
      <w:r w:rsidR="001011E2">
        <w:t>Organisation</w:t>
      </w:r>
      <w:r>
        <w:t>;</w:t>
      </w:r>
      <w:proofErr w:type="gramEnd"/>
    </w:p>
    <w:p w14:paraId="340F9BBB" w14:textId="77777777" w:rsidR="00005678" w:rsidRDefault="00005678" w:rsidP="00005678">
      <w:pPr>
        <w:pStyle w:val="Heading4"/>
        <w:numPr>
          <w:ilvl w:val="3"/>
          <w:numId w:val="43"/>
        </w:numPr>
        <w:tabs>
          <w:tab w:val="clear" w:pos="0"/>
          <w:tab w:val="num" w:pos="2211"/>
        </w:tabs>
      </w:pPr>
      <w:r>
        <w:t xml:space="preserve">acting with high standards of personal </w:t>
      </w:r>
      <w:proofErr w:type="gramStart"/>
      <w:r>
        <w:t>integrity;</w:t>
      </w:r>
      <w:proofErr w:type="gramEnd"/>
    </w:p>
    <w:p w14:paraId="55D6301F" w14:textId="77777777" w:rsidR="00005678" w:rsidRDefault="00005678" w:rsidP="00005678">
      <w:pPr>
        <w:pStyle w:val="Heading4"/>
        <w:numPr>
          <w:ilvl w:val="3"/>
          <w:numId w:val="43"/>
        </w:numPr>
        <w:tabs>
          <w:tab w:val="clear" w:pos="0"/>
          <w:tab w:val="num" w:pos="2211"/>
        </w:tabs>
      </w:pPr>
      <w:r>
        <w:lastRenderedPageBreak/>
        <w:t>complying with applicable laws, regulations, codes and policies; and</w:t>
      </w:r>
    </w:p>
    <w:p w14:paraId="1500F147" w14:textId="77777777" w:rsidR="00005678" w:rsidRDefault="00005678" w:rsidP="00005678">
      <w:pPr>
        <w:pStyle w:val="Heading4"/>
        <w:numPr>
          <w:ilvl w:val="3"/>
          <w:numId w:val="43"/>
        </w:numPr>
        <w:tabs>
          <w:tab w:val="clear" w:pos="0"/>
          <w:tab w:val="num" w:pos="2211"/>
        </w:tabs>
      </w:pPr>
      <w:r>
        <w:t xml:space="preserve">not knowingly participating in any illegal or unethical </w:t>
      </w:r>
      <w:proofErr w:type="gramStart"/>
      <w:r>
        <w:t>activity;</w:t>
      </w:r>
      <w:proofErr w:type="gramEnd"/>
    </w:p>
    <w:p w14:paraId="6034E65D" w14:textId="792D66A3" w:rsidR="00005678" w:rsidRDefault="00005678" w:rsidP="00005678">
      <w:pPr>
        <w:pStyle w:val="Heading3"/>
        <w:numPr>
          <w:ilvl w:val="2"/>
          <w:numId w:val="4"/>
        </w:numPr>
        <w:tabs>
          <w:tab w:val="clear" w:pos="1474"/>
        </w:tabs>
      </w:pPr>
      <w:r w:rsidRPr="0059501B">
        <w:t>establishing</w:t>
      </w:r>
      <w:r>
        <w:t>, monitoring</w:t>
      </w:r>
      <w:r w:rsidRPr="0059501B">
        <w:t xml:space="preserve"> </w:t>
      </w:r>
      <w:r>
        <w:t xml:space="preserve">and promoting </w:t>
      </w:r>
      <w:r w:rsidRPr="0059501B">
        <w:t>a code of conduct</w:t>
      </w:r>
      <w:r>
        <w:t xml:space="preserve"> and related policies to guide the directors, management and employees in practices necessary to maintain confidence in the </w:t>
      </w:r>
      <w:r w:rsidR="001011E2">
        <w:t>Organisation</w:t>
      </w:r>
      <w:r>
        <w:t xml:space="preserve">’s integrity (including encouraging the reporting of unlawful or unethical behaviour and protecting whistleblowers who report violations in good faith); </w:t>
      </w:r>
      <w:r w:rsidR="00C774E2">
        <w:t>and</w:t>
      </w:r>
    </w:p>
    <w:p w14:paraId="5810C90C" w14:textId="3500092A" w:rsidR="002E3939" w:rsidRDefault="00005678" w:rsidP="002E3939">
      <w:pPr>
        <w:pStyle w:val="Heading3"/>
        <w:numPr>
          <w:ilvl w:val="2"/>
          <w:numId w:val="4"/>
        </w:numPr>
        <w:tabs>
          <w:tab w:val="clear" w:pos="1474"/>
        </w:tabs>
      </w:pPr>
      <w:r>
        <w:t xml:space="preserve">monitoring the effectiveness of the </w:t>
      </w:r>
      <w:r w:rsidR="001011E2">
        <w:t>Organisation</w:t>
      </w:r>
      <w:r>
        <w:t>’s governance practices and accountability for contraventions</w:t>
      </w:r>
      <w:r w:rsidR="00C774E2">
        <w:t>.</w:t>
      </w:r>
    </w:p>
    <w:p w14:paraId="728F3217" w14:textId="77777777" w:rsidR="002E3939" w:rsidRDefault="002E3939" w:rsidP="002E3939">
      <w:pPr>
        <w:pStyle w:val="Heading2"/>
        <w:numPr>
          <w:ilvl w:val="1"/>
          <w:numId w:val="4"/>
        </w:numPr>
        <w:tabs>
          <w:tab w:val="clear" w:pos="0"/>
          <w:tab w:val="num" w:pos="737"/>
        </w:tabs>
      </w:pPr>
      <w:bookmarkStart w:id="213" w:name="_Toc390249230"/>
      <w:bookmarkStart w:id="214" w:name="_Toc159594148"/>
      <w:r>
        <w:t>Oversight of financial and capital management</w:t>
      </w:r>
      <w:bookmarkEnd w:id="213"/>
      <w:bookmarkEnd w:id="214"/>
    </w:p>
    <w:p w14:paraId="7A818EEB" w14:textId="77777777" w:rsidR="002E3939" w:rsidRDefault="002E3939" w:rsidP="002E3939">
      <w:pPr>
        <w:pStyle w:val="Indent2"/>
      </w:pPr>
      <w:r>
        <w:t>The Board is responsible for:</w:t>
      </w:r>
    </w:p>
    <w:p w14:paraId="5754C33B" w14:textId="154BE805" w:rsidR="002E3939" w:rsidRDefault="002E3939" w:rsidP="002E3939">
      <w:pPr>
        <w:pStyle w:val="Heading3"/>
        <w:numPr>
          <w:ilvl w:val="2"/>
          <w:numId w:val="4"/>
        </w:numPr>
        <w:tabs>
          <w:tab w:val="clear" w:pos="1474"/>
        </w:tabs>
      </w:pPr>
      <w:r>
        <w:t xml:space="preserve">monitoring the integrity of the </w:t>
      </w:r>
      <w:r w:rsidR="001011E2">
        <w:t>Organisation</w:t>
      </w:r>
      <w:r>
        <w:t>’s accounting and corporate reporting systems (including external audit</w:t>
      </w:r>
      <w:r w:rsidR="00192433">
        <w:t xml:space="preserve"> if required</w:t>
      </w:r>
      <w:r>
        <w:t xml:space="preserve">) and requiring that financial records are properly maintained and financial statements comply with appropriate accounting </w:t>
      </w:r>
      <w:proofErr w:type="gramStart"/>
      <w:r>
        <w:t>standards;</w:t>
      </w:r>
      <w:proofErr w:type="gramEnd"/>
    </w:p>
    <w:p w14:paraId="69D2A3FE" w14:textId="0AD4C022" w:rsidR="002E3939" w:rsidRDefault="002E3939" w:rsidP="002E3939">
      <w:pPr>
        <w:pStyle w:val="Heading3"/>
        <w:numPr>
          <w:ilvl w:val="2"/>
          <w:numId w:val="4"/>
        </w:numPr>
        <w:tabs>
          <w:tab w:val="clear" w:pos="1474"/>
        </w:tabs>
      </w:pPr>
      <w:r>
        <w:t>reviewing and approving</w:t>
      </w:r>
      <w:r w:rsidR="00AA4EC4">
        <w:t xml:space="preserve"> any</w:t>
      </w:r>
      <w:r>
        <w:t xml:space="preserve"> financial reports, having regard to, among other things, the information the directors know about the </w:t>
      </w:r>
      <w:proofErr w:type="gramStart"/>
      <w:r w:rsidR="001011E2">
        <w:t>Organisation</w:t>
      </w:r>
      <w:r>
        <w:t>;</w:t>
      </w:r>
      <w:proofErr w:type="gramEnd"/>
    </w:p>
    <w:p w14:paraId="50EA4740" w14:textId="1066E93B" w:rsidR="002E3939" w:rsidRDefault="002E3939" w:rsidP="002E3939">
      <w:pPr>
        <w:pStyle w:val="Heading3"/>
        <w:numPr>
          <w:ilvl w:val="2"/>
          <w:numId w:val="4"/>
        </w:numPr>
        <w:tabs>
          <w:tab w:val="clear" w:pos="1474"/>
        </w:tabs>
      </w:pPr>
      <w:r>
        <w:t xml:space="preserve">monitoring financial results on an ongoing </w:t>
      </w:r>
      <w:proofErr w:type="gramStart"/>
      <w:r>
        <w:t>basis;</w:t>
      </w:r>
      <w:proofErr w:type="gramEnd"/>
    </w:p>
    <w:p w14:paraId="570E34A1" w14:textId="08184AEA" w:rsidR="001D1E45" w:rsidRDefault="001D1E45" w:rsidP="002E3939">
      <w:pPr>
        <w:pStyle w:val="Heading3"/>
        <w:numPr>
          <w:ilvl w:val="2"/>
          <w:numId w:val="4"/>
        </w:numPr>
        <w:tabs>
          <w:tab w:val="clear" w:pos="1474"/>
        </w:tabs>
      </w:pPr>
      <w:r>
        <w:t xml:space="preserve">applying reasonable care and diligence in ensuring that the </w:t>
      </w:r>
      <w:r w:rsidR="001011E2">
        <w:t>Organisation</w:t>
      </w:r>
      <w:r>
        <w:t>’s financial resources are applied towards initiatives in pursuit of the charitable purposes in the Constitution</w:t>
      </w:r>
      <w:r w:rsidR="00DB7072">
        <w:t>/Rule Book</w:t>
      </w:r>
      <w:r>
        <w:t>; and</w:t>
      </w:r>
    </w:p>
    <w:p w14:paraId="46BC4561" w14:textId="78346770" w:rsidR="002E3939" w:rsidRDefault="002E3939" w:rsidP="002E3939">
      <w:pPr>
        <w:pStyle w:val="Heading3"/>
        <w:numPr>
          <w:ilvl w:val="2"/>
          <w:numId w:val="4"/>
        </w:numPr>
        <w:tabs>
          <w:tab w:val="clear" w:pos="1474"/>
        </w:tabs>
      </w:pPr>
      <w:r>
        <w:t>approving and monitoring operating budgets, major capital expenditure and other material financial commitments.</w:t>
      </w:r>
    </w:p>
    <w:p w14:paraId="7AB83930" w14:textId="77777777" w:rsidR="002E3939" w:rsidRDefault="002E3939" w:rsidP="002E3939">
      <w:pPr>
        <w:pStyle w:val="Heading2"/>
        <w:numPr>
          <w:ilvl w:val="1"/>
          <w:numId w:val="4"/>
        </w:numPr>
        <w:tabs>
          <w:tab w:val="clear" w:pos="0"/>
          <w:tab w:val="num" w:pos="737"/>
        </w:tabs>
      </w:pPr>
      <w:bookmarkStart w:id="215" w:name="_Toc155698823"/>
      <w:bookmarkStart w:id="216" w:name="_Toc155698879"/>
      <w:bookmarkStart w:id="217" w:name="_Toc155699676"/>
      <w:bookmarkStart w:id="218" w:name="_Toc155700896"/>
      <w:bookmarkStart w:id="219" w:name="_Toc155701987"/>
      <w:bookmarkStart w:id="220" w:name="_Toc155702060"/>
      <w:bookmarkStart w:id="221" w:name="_Toc155702133"/>
      <w:bookmarkStart w:id="222" w:name="_Toc155702206"/>
      <w:bookmarkStart w:id="223" w:name="_Toc155704390"/>
      <w:bookmarkStart w:id="224" w:name="_Toc155704499"/>
      <w:bookmarkStart w:id="225" w:name="_Toc157520439"/>
      <w:bookmarkStart w:id="226" w:name="_Toc155698824"/>
      <w:bookmarkStart w:id="227" w:name="_Toc155698880"/>
      <w:bookmarkStart w:id="228" w:name="_Toc155699677"/>
      <w:bookmarkStart w:id="229" w:name="_Toc155700897"/>
      <w:bookmarkStart w:id="230" w:name="_Toc155701988"/>
      <w:bookmarkStart w:id="231" w:name="_Toc155702061"/>
      <w:bookmarkStart w:id="232" w:name="_Toc155702134"/>
      <w:bookmarkStart w:id="233" w:name="_Toc155702207"/>
      <w:bookmarkStart w:id="234" w:name="_Toc155704391"/>
      <w:bookmarkStart w:id="235" w:name="_Toc155704500"/>
      <w:bookmarkStart w:id="236" w:name="_Toc157520440"/>
      <w:bookmarkStart w:id="237" w:name="_Toc390249231"/>
      <w:bookmarkStart w:id="238" w:name="_Toc159594149"/>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t>Risk management and compliance</w:t>
      </w:r>
      <w:bookmarkEnd w:id="237"/>
      <w:bookmarkEnd w:id="238"/>
    </w:p>
    <w:p w14:paraId="0876F03C" w14:textId="77777777" w:rsidR="002E3939" w:rsidRDefault="002E3939" w:rsidP="002E3939">
      <w:pPr>
        <w:pStyle w:val="Indent2"/>
      </w:pPr>
      <w:r>
        <w:t>The Board is responsible for:</w:t>
      </w:r>
    </w:p>
    <w:p w14:paraId="55EAE2C5" w14:textId="52E51436" w:rsidR="002E3939" w:rsidRDefault="002E3939" w:rsidP="002E3939">
      <w:pPr>
        <w:pStyle w:val="Heading3"/>
        <w:numPr>
          <w:ilvl w:val="2"/>
          <w:numId w:val="4"/>
        </w:numPr>
        <w:tabs>
          <w:tab w:val="clear" w:pos="1474"/>
        </w:tabs>
      </w:pPr>
      <w:r>
        <w:t>identifying, analysing and evaluating material risk</w:t>
      </w:r>
      <w:r w:rsidR="00AA4EC4">
        <w:t>s</w:t>
      </w:r>
      <w:r>
        <w:t xml:space="preserve"> for the </w:t>
      </w:r>
      <w:r w:rsidR="001011E2">
        <w:t>Organisation</w:t>
      </w:r>
      <w:r>
        <w:t xml:space="preserve"> on an ongoing </w:t>
      </w:r>
      <w:proofErr w:type="gramStart"/>
      <w:r>
        <w:t>basis;</w:t>
      </w:r>
      <w:proofErr w:type="gramEnd"/>
      <w:r>
        <w:t xml:space="preserve"> </w:t>
      </w:r>
    </w:p>
    <w:p w14:paraId="424A60A6" w14:textId="5FB4A9CF" w:rsidR="002E3939" w:rsidRDefault="002E3939" w:rsidP="002E3939">
      <w:pPr>
        <w:pStyle w:val="Heading3"/>
        <w:numPr>
          <w:ilvl w:val="2"/>
          <w:numId w:val="4"/>
        </w:numPr>
        <w:tabs>
          <w:tab w:val="clear" w:pos="1474"/>
        </w:tabs>
      </w:pPr>
      <w:r>
        <w:t xml:space="preserve">establishing and monitoring a risk management framework for the </w:t>
      </w:r>
      <w:r w:rsidR="001011E2">
        <w:t>Organisation</w:t>
      </w:r>
      <w:r>
        <w:t xml:space="preserve"> to identify, analyse, evaluate and manage risk;</w:t>
      </w:r>
      <w:r w:rsidR="00AA4EC4">
        <w:t xml:space="preserve"> and</w:t>
      </w:r>
    </w:p>
    <w:p w14:paraId="260A363A" w14:textId="31671EEC" w:rsidR="002E3939" w:rsidRDefault="002E3939" w:rsidP="002E3939">
      <w:pPr>
        <w:pStyle w:val="Heading3"/>
        <w:numPr>
          <w:ilvl w:val="2"/>
          <w:numId w:val="4"/>
        </w:numPr>
        <w:tabs>
          <w:tab w:val="clear" w:pos="1474"/>
        </w:tabs>
        <w:rPr>
          <w:rStyle w:val="Choice"/>
          <w:b w:val="0"/>
          <w:sz w:val="20"/>
        </w:rPr>
      </w:pPr>
      <w:r>
        <w:t xml:space="preserve">establishing and monitoring governance and compliance frameworks and systems for the </w:t>
      </w:r>
      <w:r w:rsidR="001011E2">
        <w:t>Organisation</w:t>
      </w:r>
      <w:r>
        <w:t xml:space="preserve"> to meet regulatory, contractual, internal and other requirements</w:t>
      </w:r>
      <w:r>
        <w:rPr>
          <w:rStyle w:val="Choice"/>
          <w:b w:val="0"/>
          <w:sz w:val="20"/>
        </w:rPr>
        <w:t>.</w:t>
      </w:r>
    </w:p>
    <w:p w14:paraId="70CF24EF" w14:textId="312C3961" w:rsidR="002E3939" w:rsidRDefault="002E3939" w:rsidP="002E3939">
      <w:pPr>
        <w:ind w:left="737"/>
      </w:pPr>
      <w:r w:rsidRPr="000645C6">
        <w:t xml:space="preserve">The Board is responsible for ensuring that </w:t>
      </w:r>
      <w:r>
        <w:t xml:space="preserve">the </w:t>
      </w:r>
      <w:r w:rsidR="003A3890">
        <w:t>Organisation</w:t>
      </w:r>
      <w:r w:rsidRPr="000645C6">
        <w:t xml:space="preserve"> has the appropriate corporate governance structure, accountabilities and control systems in place to comply with </w:t>
      </w:r>
      <w:r>
        <w:t>its</w:t>
      </w:r>
      <w:r w:rsidRPr="000645C6">
        <w:t xml:space="preserve"> duties</w:t>
      </w:r>
      <w:r>
        <w:t>.</w:t>
      </w:r>
      <w:r>
        <w:br/>
      </w:r>
    </w:p>
    <w:p w14:paraId="751D1F36" w14:textId="7A4D8963" w:rsidR="009D2994" w:rsidRDefault="009D2994" w:rsidP="009D2994">
      <w:pPr>
        <w:pStyle w:val="Heading2"/>
        <w:numPr>
          <w:ilvl w:val="1"/>
          <w:numId w:val="4"/>
        </w:numPr>
        <w:tabs>
          <w:tab w:val="clear" w:pos="0"/>
          <w:tab w:val="num" w:pos="737"/>
        </w:tabs>
      </w:pPr>
      <w:bookmarkStart w:id="239" w:name="_Toc155698882"/>
      <w:bookmarkStart w:id="240" w:name="_Toc155699679"/>
      <w:bookmarkStart w:id="241" w:name="_Toc155700899"/>
      <w:bookmarkStart w:id="242" w:name="_Toc155701990"/>
      <w:bookmarkStart w:id="243" w:name="_Toc155702063"/>
      <w:bookmarkStart w:id="244" w:name="_Toc155702136"/>
      <w:bookmarkStart w:id="245" w:name="_Toc155702209"/>
      <w:bookmarkStart w:id="246" w:name="_Toc155704393"/>
      <w:bookmarkStart w:id="247" w:name="_Toc155704502"/>
      <w:bookmarkStart w:id="248" w:name="_Toc157520442"/>
      <w:bookmarkStart w:id="249" w:name="_Toc155698826"/>
      <w:bookmarkStart w:id="250" w:name="_Toc155698883"/>
      <w:bookmarkStart w:id="251" w:name="_Toc155699680"/>
      <w:bookmarkStart w:id="252" w:name="_Toc155700900"/>
      <w:bookmarkStart w:id="253" w:name="_Toc155701991"/>
      <w:bookmarkStart w:id="254" w:name="_Toc155702064"/>
      <w:bookmarkStart w:id="255" w:name="_Toc155702137"/>
      <w:bookmarkStart w:id="256" w:name="_Toc155702210"/>
      <w:bookmarkStart w:id="257" w:name="_Toc155704394"/>
      <w:bookmarkStart w:id="258" w:name="_Toc155704503"/>
      <w:bookmarkStart w:id="259" w:name="_Toc157520443"/>
      <w:bookmarkStart w:id="260" w:name="_Toc390249226"/>
      <w:bookmarkStart w:id="261" w:name="_Toc159594150"/>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t>Oversight of management</w:t>
      </w:r>
      <w:bookmarkEnd w:id="260"/>
      <w:bookmarkEnd w:id="261"/>
    </w:p>
    <w:p w14:paraId="794350DA" w14:textId="77777777" w:rsidR="009D2994" w:rsidRDefault="009D2994" w:rsidP="009D2994">
      <w:pPr>
        <w:pStyle w:val="Indent2"/>
      </w:pPr>
      <w:r>
        <w:t>The Board is responsible for:</w:t>
      </w:r>
    </w:p>
    <w:p w14:paraId="2681AD50" w14:textId="4D65ED5E" w:rsidR="009D2994" w:rsidRDefault="009D2994" w:rsidP="009D2994">
      <w:pPr>
        <w:pStyle w:val="Heading3"/>
        <w:numPr>
          <w:ilvl w:val="2"/>
          <w:numId w:val="4"/>
        </w:numPr>
        <w:tabs>
          <w:tab w:val="clear" w:pos="1474"/>
        </w:tabs>
      </w:pPr>
      <w:r>
        <w:t xml:space="preserve">appointing, and </w:t>
      </w:r>
      <w:r w:rsidR="00137993">
        <w:t>where</w:t>
      </w:r>
      <w:r>
        <w:t xml:space="preserve"> necessary</w:t>
      </w:r>
      <w:r w:rsidR="00D23088">
        <w:t>,</w:t>
      </w:r>
      <w:r>
        <w:t xml:space="preserve"> </w:t>
      </w:r>
      <w:r w:rsidR="00137993">
        <w:t xml:space="preserve">arranging for the </w:t>
      </w:r>
      <w:r>
        <w:t>replac</w:t>
      </w:r>
      <w:r w:rsidR="00137993">
        <w:t>ement of</w:t>
      </w:r>
      <w:r>
        <w:t>, the chief executive officer (</w:t>
      </w:r>
      <w:r w:rsidRPr="0059501B">
        <w:rPr>
          <w:b/>
        </w:rPr>
        <w:t>CEO</w:t>
      </w:r>
      <w:proofErr w:type="gramStart"/>
      <w:r>
        <w:t>);</w:t>
      </w:r>
      <w:proofErr w:type="gramEnd"/>
    </w:p>
    <w:p w14:paraId="2C721A63" w14:textId="77777777" w:rsidR="009D2994" w:rsidRDefault="009D2994" w:rsidP="009D2994">
      <w:pPr>
        <w:pStyle w:val="Heading3"/>
        <w:numPr>
          <w:ilvl w:val="2"/>
          <w:numId w:val="4"/>
        </w:numPr>
        <w:tabs>
          <w:tab w:val="clear" w:pos="1474"/>
        </w:tabs>
      </w:pPr>
      <w:r>
        <w:t xml:space="preserve">approving succession plans for key </w:t>
      </w:r>
      <w:proofErr w:type="gramStart"/>
      <w:r>
        <w:t>individuals;</w:t>
      </w:r>
      <w:proofErr w:type="gramEnd"/>
    </w:p>
    <w:p w14:paraId="306B185D" w14:textId="1365985C" w:rsidR="009D2994" w:rsidRDefault="009D2994" w:rsidP="009D2994">
      <w:pPr>
        <w:pStyle w:val="Heading3"/>
        <w:numPr>
          <w:ilvl w:val="2"/>
          <w:numId w:val="4"/>
        </w:numPr>
        <w:tabs>
          <w:tab w:val="clear" w:pos="1474"/>
        </w:tabs>
      </w:pPr>
      <w:r>
        <w:lastRenderedPageBreak/>
        <w:t>monitoring</w:t>
      </w:r>
      <w:r w:rsidR="0071462F">
        <w:t xml:space="preserve"> the CEO’s and</w:t>
      </w:r>
      <w:r w:rsidR="00DA2198">
        <w:t>, with the CEO,</w:t>
      </w:r>
      <w:r w:rsidR="0071462F">
        <w:t xml:space="preserve"> other</w:t>
      </w:r>
      <w:r>
        <w:t xml:space="preserve"> senior executives’ performance and </w:t>
      </w:r>
      <w:r w:rsidR="0071462F">
        <w:t xml:space="preserve">the </w:t>
      </w:r>
      <w:r>
        <w:t xml:space="preserve">implementation of the </w:t>
      </w:r>
      <w:proofErr w:type="spellStart"/>
      <w:r w:rsidR="00D807AB">
        <w:t>Organisations</w:t>
      </w:r>
      <w:r>
        <w:t>’s</w:t>
      </w:r>
      <w:proofErr w:type="spellEnd"/>
      <w:r>
        <w:t xml:space="preserve"> strategic objectives against </w:t>
      </w:r>
      <w:r w:rsidR="009364CA">
        <w:t xml:space="preserve">both </w:t>
      </w:r>
      <w:r>
        <w:t xml:space="preserve">measurable and qualitative </w:t>
      </w:r>
      <w:proofErr w:type="gramStart"/>
      <w:r>
        <w:t>indicators;</w:t>
      </w:r>
      <w:proofErr w:type="gramEnd"/>
    </w:p>
    <w:p w14:paraId="17927DCE" w14:textId="34264B99" w:rsidR="009D2994" w:rsidRDefault="009D2994" w:rsidP="009D2994">
      <w:pPr>
        <w:pStyle w:val="Heading3"/>
        <w:numPr>
          <w:ilvl w:val="2"/>
          <w:numId w:val="4"/>
        </w:numPr>
        <w:tabs>
          <w:tab w:val="clear" w:pos="1474"/>
        </w:tabs>
      </w:pPr>
      <w:r w:rsidRPr="004E5909">
        <w:t xml:space="preserve">approving the </w:t>
      </w:r>
      <w:r w:rsidR="00C14891">
        <w:t>Organisation</w:t>
      </w:r>
      <w:r w:rsidRPr="004E5909">
        <w:t xml:space="preserve">’s remuneration framework, policies and </w:t>
      </w:r>
      <w:proofErr w:type="gramStart"/>
      <w:r w:rsidRPr="004E5909">
        <w:t>practices</w:t>
      </w:r>
      <w:r>
        <w:t>;</w:t>
      </w:r>
      <w:proofErr w:type="gramEnd"/>
    </w:p>
    <w:p w14:paraId="69F10F64" w14:textId="7436BD9B" w:rsidR="009D2994" w:rsidRDefault="009364CA" w:rsidP="009D2994">
      <w:pPr>
        <w:pStyle w:val="Heading3"/>
        <w:numPr>
          <w:ilvl w:val="2"/>
          <w:numId w:val="4"/>
        </w:numPr>
        <w:tabs>
          <w:tab w:val="clear" w:pos="1474"/>
        </w:tabs>
      </w:pPr>
      <w:r>
        <w:t xml:space="preserve">asking questions of, and </w:t>
      </w:r>
      <w:r w:rsidR="009D2994">
        <w:t>providing advice to</w:t>
      </w:r>
      <w:r>
        <w:t>,</w:t>
      </w:r>
      <w:r w:rsidR="009D2994">
        <w:t xml:space="preserve"> </w:t>
      </w:r>
      <w:proofErr w:type="gramStart"/>
      <w:r w:rsidR="009D2994">
        <w:t>management;</w:t>
      </w:r>
      <w:proofErr w:type="gramEnd"/>
    </w:p>
    <w:p w14:paraId="7C2BDD00" w14:textId="26A8788B" w:rsidR="00005678" w:rsidRPr="00B15936" w:rsidRDefault="009D2994" w:rsidP="00CE2A11">
      <w:pPr>
        <w:pStyle w:val="Heading3"/>
        <w:numPr>
          <w:ilvl w:val="2"/>
          <w:numId w:val="4"/>
        </w:numPr>
        <w:tabs>
          <w:tab w:val="clear" w:pos="1474"/>
        </w:tabs>
      </w:pPr>
      <w:r>
        <w:t>requiring</w:t>
      </w:r>
      <w:r w:rsidRPr="004E5909">
        <w:t xml:space="preserve"> that </w:t>
      </w:r>
      <w:r>
        <w:t>management supplies</w:t>
      </w:r>
      <w:r w:rsidRPr="004E5909">
        <w:t xml:space="preserve"> the Board with</w:t>
      </w:r>
      <w:r>
        <w:t xml:space="preserve"> accurate, timely and clear</w:t>
      </w:r>
      <w:r w:rsidRPr="004E5909">
        <w:t xml:space="preserve"> information t</w:t>
      </w:r>
      <w:r>
        <w:t>o enable</w:t>
      </w:r>
      <w:r w:rsidRPr="004E5909">
        <w:t xml:space="preserve"> the Board </w:t>
      </w:r>
      <w:r>
        <w:t xml:space="preserve">to </w:t>
      </w:r>
      <w:r w:rsidR="009364CA">
        <w:t xml:space="preserve">effectively govern the </w:t>
      </w:r>
      <w:r w:rsidR="00C14891">
        <w:t>Organisation</w:t>
      </w:r>
      <w:r w:rsidR="00CE2A11">
        <w:t>.</w:t>
      </w:r>
    </w:p>
    <w:p w14:paraId="6FFAC962" w14:textId="3166BEE2" w:rsidR="009D2994" w:rsidRDefault="002545B5" w:rsidP="009D2994">
      <w:pPr>
        <w:pStyle w:val="Heading2"/>
        <w:numPr>
          <w:ilvl w:val="1"/>
          <w:numId w:val="4"/>
        </w:numPr>
        <w:tabs>
          <w:tab w:val="clear" w:pos="0"/>
          <w:tab w:val="num" w:pos="737"/>
        </w:tabs>
      </w:pPr>
      <w:bookmarkStart w:id="262" w:name="_Toc159594151"/>
      <w:r>
        <w:t>Responsibility to m</w:t>
      </w:r>
      <w:r w:rsidR="00B54304">
        <w:t>embers</w:t>
      </w:r>
      <w:r w:rsidR="002D48CB">
        <w:t xml:space="preserve"> of the </w:t>
      </w:r>
      <w:r w:rsidR="00C14891">
        <w:t>Organisation</w:t>
      </w:r>
      <w:bookmarkEnd w:id="262"/>
    </w:p>
    <w:p w14:paraId="030C9A82" w14:textId="00E66E6F" w:rsidR="009D2994" w:rsidRDefault="009D2994" w:rsidP="009D2994">
      <w:pPr>
        <w:pStyle w:val="Indent2"/>
      </w:pPr>
      <w:r>
        <w:t xml:space="preserve">The Board is responsible for seeking to promote effective engagement with </w:t>
      </w:r>
      <w:r w:rsidR="00B54304">
        <w:t xml:space="preserve">the </w:t>
      </w:r>
      <w:r w:rsidR="00C14891">
        <w:t>Organisation</w:t>
      </w:r>
      <w:r w:rsidR="00B54304">
        <w:t>’s members</w:t>
      </w:r>
      <w:r>
        <w:t xml:space="preserve"> and providing them with appropriate information and facilities to allow them to exercise their rights as </w:t>
      </w:r>
      <w:r w:rsidR="00872BBA">
        <w:t>members</w:t>
      </w:r>
      <w:r>
        <w:t xml:space="preserve">.  This includes: </w:t>
      </w:r>
    </w:p>
    <w:p w14:paraId="159021E7" w14:textId="182FD4C5" w:rsidR="009D2994" w:rsidRDefault="009D2994" w:rsidP="009D2994">
      <w:pPr>
        <w:pStyle w:val="Heading3"/>
        <w:numPr>
          <w:ilvl w:val="2"/>
          <w:numId w:val="43"/>
        </w:numPr>
      </w:pPr>
      <w:r>
        <w:t xml:space="preserve">giving ready access to information about the </w:t>
      </w:r>
      <w:r w:rsidR="00C14891">
        <w:t>Organisation</w:t>
      </w:r>
      <w:r>
        <w:t xml:space="preserve"> and its governance, including on its </w:t>
      </w:r>
      <w:proofErr w:type="gramStart"/>
      <w:r>
        <w:t>website;</w:t>
      </w:r>
      <w:proofErr w:type="gramEnd"/>
    </w:p>
    <w:p w14:paraId="7AD5D374" w14:textId="5E923BEF" w:rsidR="009D2994" w:rsidRDefault="009D2994" w:rsidP="009D2994">
      <w:pPr>
        <w:pStyle w:val="Heading3"/>
        <w:numPr>
          <w:ilvl w:val="2"/>
          <w:numId w:val="43"/>
        </w:numPr>
      </w:pPr>
      <w:r>
        <w:t xml:space="preserve">communicating openly with </w:t>
      </w:r>
      <w:r w:rsidR="00B54304">
        <w:t>members</w:t>
      </w:r>
      <w:r>
        <w:t xml:space="preserve">, including by electronic </w:t>
      </w:r>
      <w:proofErr w:type="gramStart"/>
      <w:r>
        <w:t>means;</w:t>
      </w:r>
      <w:proofErr w:type="gramEnd"/>
      <w:r>
        <w:t xml:space="preserve"> </w:t>
      </w:r>
    </w:p>
    <w:p w14:paraId="781DFAA7" w14:textId="6E2BBED5" w:rsidR="009D2994" w:rsidRDefault="00872BBA" w:rsidP="009D2994">
      <w:pPr>
        <w:pStyle w:val="Heading3"/>
        <w:numPr>
          <w:ilvl w:val="2"/>
          <w:numId w:val="43"/>
        </w:numPr>
      </w:pPr>
      <w:r>
        <w:t xml:space="preserve">calling </w:t>
      </w:r>
      <w:r w:rsidR="009D2994">
        <w:t xml:space="preserve">meetings of </w:t>
      </w:r>
      <w:r w:rsidR="00B54304">
        <w:t>members</w:t>
      </w:r>
      <w:r>
        <w:t xml:space="preserve"> according to the procedure in the Constitution</w:t>
      </w:r>
      <w:r w:rsidR="00DB7072">
        <w:t>/Rule Book</w:t>
      </w:r>
      <w:r w:rsidR="009D2994">
        <w:t>; and</w:t>
      </w:r>
    </w:p>
    <w:p w14:paraId="3125E011" w14:textId="5CAE9416" w:rsidR="009D2994" w:rsidRDefault="009D2994" w:rsidP="009D2994">
      <w:pPr>
        <w:pStyle w:val="Heading3"/>
        <w:numPr>
          <w:ilvl w:val="2"/>
          <w:numId w:val="43"/>
        </w:numPr>
      </w:pPr>
      <w:r>
        <w:t xml:space="preserve">encouraging and facilitating the participation of </w:t>
      </w:r>
      <w:r w:rsidR="00B54304">
        <w:t>members</w:t>
      </w:r>
      <w:r>
        <w:t xml:space="preserve"> in </w:t>
      </w:r>
      <w:r w:rsidR="00323030">
        <w:t>Member meetings.</w:t>
      </w:r>
    </w:p>
    <w:p w14:paraId="1511A859" w14:textId="3D02BFE7" w:rsidR="009D2994" w:rsidRDefault="002545B5" w:rsidP="009D2994">
      <w:pPr>
        <w:pStyle w:val="Heading2"/>
        <w:numPr>
          <w:ilvl w:val="1"/>
          <w:numId w:val="4"/>
        </w:numPr>
        <w:tabs>
          <w:tab w:val="clear" w:pos="0"/>
          <w:tab w:val="num" w:pos="737"/>
        </w:tabs>
      </w:pPr>
      <w:bookmarkStart w:id="263" w:name="_Toc155698829"/>
      <w:bookmarkStart w:id="264" w:name="_Toc155698886"/>
      <w:bookmarkStart w:id="265" w:name="_Toc155699683"/>
      <w:bookmarkStart w:id="266" w:name="_Toc155700903"/>
      <w:bookmarkStart w:id="267" w:name="_Toc155701994"/>
      <w:bookmarkStart w:id="268" w:name="_Toc155702067"/>
      <w:bookmarkStart w:id="269" w:name="_Toc155702140"/>
      <w:bookmarkStart w:id="270" w:name="_Toc155702213"/>
      <w:bookmarkStart w:id="271" w:name="_Toc155704397"/>
      <w:bookmarkStart w:id="272" w:name="_Toc155704506"/>
      <w:bookmarkStart w:id="273" w:name="_Toc157520446"/>
      <w:bookmarkStart w:id="274" w:name="_Toc390249228"/>
      <w:bookmarkStart w:id="275" w:name="_Toc159594152"/>
      <w:bookmarkEnd w:id="263"/>
      <w:bookmarkEnd w:id="264"/>
      <w:bookmarkEnd w:id="265"/>
      <w:bookmarkEnd w:id="266"/>
      <w:bookmarkEnd w:id="267"/>
      <w:bookmarkEnd w:id="268"/>
      <w:bookmarkEnd w:id="269"/>
      <w:bookmarkEnd w:id="270"/>
      <w:bookmarkEnd w:id="271"/>
      <w:bookmarkEnd w:id="272"/>
      <w:bookmarkEnd w:id="273"/>
      <w:r>
        <w:t>Responsibility to the community and o</w:t>
      </w:r>
      <w:r w:rsidR="009D2994">
        <w:t>ther stakeholders</w:t>
      </w:r>
      <w:bookmarkEnd w:id="274"/>
      <w:bookmarkEnd w:id="275"/>
    </w:p>
    <w:p w14:paraId="61740C56" w14:textId="77777777" w:rsidR="009D2994" w:rsidRPr="005108FA" w:rsidRDefault="009D2994" w:rsidP="009D2994">
      <w:pPr>
        <w:pStyle w:val="Indent2"/>
      </w:pPr>
      <w:r w:rsidRPr="005108FA">
        <w:t>The Board is responsible for</w:t>
      </w:r>
      <w:r>
        <w:t xml:space="preserve"> </w:t>
      </w:r>
      <w:r w:rsidRPr="005108FA">
        <w:rPr>
          <w:rStyle w:val="Choice"/>
          <w:b w:val="0"/>
          <w:sz w:val="20"/>
        </w:rPr>
        <w:t xml:space="preserve">establishing and </w:t>
      </w:r>
      <w:r>
        <w:rPr>
          <w:rStyle w:val="Choice"/>
          <w:b w:val="0"/>
          <w:sz w:val="20"/>
        </w:rPr>
        <w:t>monitoring</w:t>
      </w:r>
      <w:r w:rsidRPr="005108FA">
        <w:t>:</w:t>
      </w:r>
    </w:p>
    <w:p w14:paraId="3C0A2D50" w14:textId="2AB61A73" w:rsidR="009D2994" w:rsidRPr="005108FA" w:rsidRDefault="009D2994" w:rsidP="009D2994">
      <w:pPr>
        <w:pStyle w:val="Heading3"/>
        <w:numPr>
          <w:ilvl w:val="2"/>
          <w:numId w:val="4"/>
        </w:numPr>
        <w:tabs>
          <w:tab w:val="clear" w:pos="1474"/>
        </w:tabs>
        <w:rPr>
          <w:rStyle w:val="Choice"/>
          <w:b w:val="0"/>
          <w:sz w:val="20"/>
        </w:rPr>
      </w:pPr>
      <w:r w:rsidRPr="005108FA">
        <w:rPr>
          <w:rStyle w:val="Choice"/>
          <w:b w:val="0"/>
          <w:sz w:val="20"/>
        </w:rPr>
        <w:t xml:space="preserve">policies governing the </w:t>
      </w:r>
      <w:r w:rsidR="00323030">
        <w:rPr>
          <w:rStyle w:val="Choice"/>
          <w:b w:val="0"/>
          <w:sz w:val="20"/>
        </w:rPr>
        <w:t>Organisation</w:t>
      </w:r>
      <w:r w:rsidRPr="005108FA">
        <w:rPr>
          <w:rStyle w:val="Choice"/>
          <w:b w:val="0"/>
          <w:sz w:val="20"/>
        </w:rPr>
        <w:t xml:space="preserve">’s relationship with </w:t>
      </w:r>
      <w:r w:rsidR="00013698">
        <w:rPr>
          <w:rStyle w:val="Choice"/>
          <w:b w:val="0"/>
          <w:sz w:val="20"/>
        </w:rPr>
        <w:t xml:space="preserve">its </w:t>
      </w:r>
      <w:r w:rsidRPr="005108FA">
        <w:rPr>
          <w:rStyle w:val="Choice"/>
          <w:b w:val="0"/>
          <w:sz w:val="20"/>
        </w:rPr>
        <w:t>stakeholders and the broader community; and</w:t>
      </w:r>
    </w:p>
    <w:p w14:paraId="6B3FE653" w14:textId="6593172B" w:rsidR="001F3285" w:rsidRDefault="009D2994" w:rsidP="00161ADB">
      <w:pPr>
        <w:pStyle w:val="Heading3"/>
        <w:numPr>
          <w:ilvl w:val="2"/>
          <w:numId w:val="4"/>
        </w:numPr>
        <w:tabs>
          <w:tab w:val="clear" w:pos="1474"/>
        </w:tabs>
      </w:pPr>
      <w:r w:rsidRPr="00F45551">
        <w:rPr>
          <w:rStyle w:val="Choice"/>
          <w:b w:val="0"/>
          <w:sz w:val="20"/>
        </w:rPr>
        <w:t>to the extent relevant</w:t>
      </w:r>
      <w:r w:rsidR="00DA2198">
        <w:rPr>
          <w:rStyle w:val="Choice"/>
          <w:b w:val="0"/>
          <w:sz w:val="20"/>
        </w:rPr>
        <w:t xml:space="preserve"> and appropriate</w:t>
      </w:r>
      <w:r w:rsidRPr="00F45551">
        <w:rPr>
          <w:rStyle w:val="Choice"/>
          <w:b w:val="0"/>
          <w:sz w:val="20"/>
        </w:rPr>
        <w:t>,</w:t>
      </w:r>
      <w:r>
        <w:rPr>
          <w:rStyle w:val="Choice"/>
          <w:sz w:val="20"/>
        </w:rPr>
        <w:t xml:space="preserve"> </w:t>
      </w:r>
      <w:r w:rsidRPr="00F45551">
        <w:rPr>
          <w:rStyle w:val="Choice"/>
          <w:b w:val="0"/>
          <w:sz w:val="20"/>
        </w:rPr>
        <w:t>policies relating to</w:t>
      </w:r>
      <w:r>
        <w:rPr>
          <w:rStyle w:val="Choice"/>
          <w:sz w:val="20"/>
        </w:rPr>
        <w:t xml:space="preserve"> </w:t>
      </w:r>
      <w:r w:rsidRPr="005108FA">
        <w:rPr>
          <w:rStyle w:val="Choice"/>
          <w:b w:val="0"/>
          <w:sz w:val="20"/>
        </w:rPr>
        <w:t>employment</w:t>
      </w:r>
      <w:r>
        <w:rPr>
          <w:rStyle w:val="Choice"/>
          <w:b w:val="0"/>
          <w:sz w:val="20"/>
        </w:rPr>
        <w:t>,</w:t>
      </w:r>
      <w:r w:rsidRPr="005108FA">
        <w:rPr>
          <w:rStyle w:val="Choice"/>
          <w:b w:val="0"/>
          <w:sz w:val="20"/>
        </w:rPr>
        <w:t xml:space="preserve"> </w:t>
      </w:r>
      <w:r>
        <w:rPr>
          <w:rStyle w:val="Choice"/>
          <w:b w:val="0"/>
          <w:sz w:val="20"/>
        </w:rPr>
        <w:t xml:space="preserve">occupational, health and safety, </w:t>
      </w:r>
      <w:r w:rsidR="0051356E" w:rsidRPr="005108FA">
        <w:rPr>
          <w:rStyle w:val="Choice"/>
          <w:b w:val="0"/>
          <w:sz w:val="20"/>
        </w:rPr>
        <w:t xml:space="preserve">environmental, </w:t>
      </w:r>
      <w:r>
        <w:rPr>
          <w:rStyle w:val="Choice"/>
          <w:b w:val="0"/>
          <w:sz w:val="20"/>
        </w:rPr>
        <w:t xml:space="preserve">social responsibility, sustainable development and other matters. </w:t>
      </w:r>
      <w:bookmarkStart w:id="276" w:name="_Toc67234380"/>
      <w:bookmarkEnd w:id="210"/>
    </w:p>
    <w:p w14:paraId="304AA900" w14:textId="7C2BC811" w:rsidR="001F3285" w:rsidRDefault="001F3285" w:rsidP="001F3285">
      <w:pPr>
        <w:pStyle w:val="Heading2"/>
        <w:numPr>
          <w:ilvl w:val="1"/>
          <w:numId w:val="4"/>
        </w:numPr>
        <w:tabs>
          <w:tab w:val="clear" w:pos="0"/>
          <w:tab w:val="num" w:pos="737"/>
        </w:tabs>
      </w:pPr>
      <w:bookmarkStart w:id="277" w:name="_Toc159594153"/>
      <w:r>
        <w:t>Continuous improvement</w:t>
      </w:r>
      <w:r w:rsidR="009C2245">
        <w:t xml:space="preserve"> and commitment</w:t>
      </w:r>
      <w:bookmarkEnd w:id="277"/>
    </w:p>
    <w:p w14:paraId="4368790D" w14:textId="5D3FD89A" w:rsidR="009C2245" w:rsidRDefault="0092012A" w:rsidP="00287F1B">
      <w:pPr>
        <w:ind w:left="737"/>
      </w:pPr>
      <w:r>
        <w:t>The Board is responsible for progressively building the capacity and competency of the Board</w:t>
      </w:r>
      <w:r w:rsidR="002E3939">
        <w:t xml:space="preserve"> </w:t>
      </w:r>
      <w:r w:rsidR="008C6AED">
        <w:t>so that it continues to</w:t>
      </w:r>
      <w:r w:rsidR="001F3285">
        <w:t xml:space="preserve"> be capable of</w:t>
      </w:r>
      <w:r w:rsidR="002E3939">
        <w:t xml:space="preserve"> </w:t>
      </w:r>
      <w:r w:rsidR="008C6AED">
        <w:t>execut</w:t>
      </w:r>
      <w:r w:rsidR="001F3285">
        <w:t>ing</w:t>
      </w:r>
      <w:r w:rsidR="002E3939">
        <w:t xml:space="preserve"> its duties</w:t>
      </w:r>
      <w:r w:rsidR="009C2245">
        <w:t>.</w:t>
      </w:r>
    </w:p>
    <w:p w14:paraId="756585ED" w14:textId="11B84D2D" w:rsidR="00D1276E" w:rsidRDefault="00D1276E" w:rsidP="00287F1B">
      <w:pPr>
        <w:ind w:left="737"/>
      </w:pPr>
    </w:p>
    <w:p w14:paraId="66757ED4" w14:textId="10BF88EB" w:rsidR="00D1276E" w:rsidRDefault="00D1276E" w:rsidP="00287F1B">
      <w:pPr>
        <w:ind w:left="737"/>
      </w:pPr>
      <w:r>
        <w:t xml:space="preserve">This includes continuously </w:t>
      </w:r>
      <w:r>
        <w:rPr>
          <w:rStyle w:val="Choice"/>
          <w:b w:val="0"/>
          <w:sz w:val="20"/>
        </w:rPr>
        <w:t xml:space="preserve">monitoring the effectiveness of the Board and attending training to maintain </w:t>
      </w:r>
      <w:r w:rsidR="00013698">
        <w:rPr>
          <w:rStyle w:val="Choice"/>
          <w:b w:val="0"/>
          <w:sz w:val="20"/>
        </w:rPr>
        <w:t xml:space="preserve">the requisite </w:t>
      </w:r>
      <w:r>
        <w:rPr>
          <w:rStyle w:val="Choice"/>
          <w:b w:val="0"/>
          <w:sz w:val="20"/>
        </w:rPr>
        <w:t xml:space="preserve">skills and competency to be </w:t>
      </w:r>
      <w:r w:rsidR="002545B5">
        <w:rPr>
          <w:rStyle w:val="Choice"/>
          <w:b w:val="0"/>
          <w:sz w:val="20"/>
        </w:rPr>
        <w:t>directors</w:t>
      </w:r>
      <w:r w:rsidR="00013698">
        <w:rPr>
          <w:rStyle w:val="Choice"/>
          <w:b w:val="0"/>
          <w:sz w:val="20"/>
        </w:rPr>
        <w:t xml:space="preserve"> of the </w:t>
      </w:r>
      <w:r w:rsidR="00D807AB">
        <w:rPr>
          <w:rStyle w:val="Choice"/>
          <w:b w:val="0"/>
          <w:sz w:val="20"/>
        </w:rPr>
        <w:t>Organisation</w:t>
      </w:r>
      <w:r>
        <w:rPr>
          <w:rStyle w:val="Choice"/>
          <w:b w:val="0"/>
          <w:sz w:val="20"/>
        </w:rPr>
        <w:t>.</w:t>
      </w:r>
    </w:p>
    <w:p w14:paraId="25CA5B2A" w14:textId="77777777" w:rsidR="009C2245" w:rsidRDefault="009C2245" w:rsidP="00287F1B">
      <w:pPr>
        <w:ind w:left="737"/>
      </w:pPr>
    </w:p>
    <w:p w14:paraId="4BC859DE" w14:textId="19D4C1C3" w:rsidR="007C2563" w:rsidRDefault="007C2563" w:rsidP="00161ADB">
      <w:pPr>
        <w:pStyle w:val="Heading3"/>
        <w:numPr>
          <w:ilvl w:val="0"/>
          <w:numId w:val="0"/>
        </w:numPr>
        <w:ind w:left="1474"/>
        <w:rPr>
          <w:rStyle w:val="Choice"/>
          <w:b w:val="0"/>
          <w:sz w:val="20"/>
        </w:rPr>
      </w:pPr>
    </w:p>
    <w:p w14:paraId="6318D7B2" w14:textId="7AD02196" w:rsidR="009D2994" w:rsidRDefault="009D2994" w:rsidP="009D2994">
      <w:pPr>
        <w:pStyle w:val="Heading1"/>
        <w:numPr>
          <w:ilvl w:val="0"/>
          <w:numId w:val="43"/>
        </w:numPr>
        <w:tabs>
          <w:tab w:val="clear" w:pos="0"/>
          <w:tab w:val="num" w:pos="737"/>
        </w:tabs>
      </w:pPr>
      <w:bookmarkStart w:id="278" w:name="_Toc155699686"/>
      <w:bookmarkStart w:id="279" w:name="_Toc155700906"/>
      <w:bookmarkStart w:id="280" w:name="_Toc155701997"/>
      <w:bookmarkStart w:id="281" w:name="_Toc155702070"/>
      <w:bookmarkStart w:id="282" w:name="_Toc155702143"/>
      <w:bookmarkStart w:id="283" w:name="_Toc155702216"/>
      <w:bookmarkStart w:id="284" w:name="_Toc155704400"/>
      <w:bookmarkStart w:id="285" w:name="_Toc155704509"/>
      <w:bookmarkStart w:id="286" w:name="_Toc157520449"/>
      <w:bookmarkStart w:id="287" w:name="_Toc130268943"/>
      <w:bookmarkStart w:id="288" w:name="_Toc130268946"/>
      <w:bookmarkStart w:id="289" w:name="_Toc390249232"/>
      <w:bookmarkStart w:id="290" w:name="_Toc159594154"/>
      <w:bookmarkEnd w:id="276"/>
      <w:bookmarkEnd w:id="278"/>
      <w:bookmarkEnd w:id="279"/>
      <w:bookmarkEnd w:id="280"/>
      <w:bookmarkEnd w:id="281"/>
      <w:bookmarkEnd w:id="282"/>
      <w:bookmarkEnd w:id="283"/>
      <w:bookmarkEnd w:id="284"/>
      <w:bookmarkEnd w:id="285"/>
      <w:bookmarkEnd w:id="286"/>
      <w:bookmarkEnd w:id="287"/>
      <w:bookmarkEnd w:id="288"/>
      <w:r>
        <w:t>Role and responsibilities of</w:t>
      </w:r>
      <w:r w:rsidR="00013698">
        <w:t xml:space="preserve"> the</w:t>
      </w:r>
      <w:r>
        <w:t xml:space="preserve"> Chair</w:t>
      </w:r>
      <w:r w:rsidR="00D17B06">
        <w:t>person</w:t>
      </w:r>
      <w:r>
        <w:t xml:space="preserve"> and company secretary</w:t>
      </w:r>
      <w:bookmarkEnd w:id="289"/>
      <w:bookmarkEnd w:id="290"/>
    </w:p>
    <w:p w14:paraId="4B17A82C" w14:textId="10E8AD57" w:rsidR="009D2994" w:rsidRPr="00A35955" w:rsidRDefault="009D2994" w:rsidP="009D2994">
      <w:pPr>
        <w:pStyle w:val="Heading2"/>
        <w:numPr>
          <w:ilvl w:val="1"/>
          <w:numId w:val="4"/>
        </w:numPr>
        <w:tabs>
          <w:tab w:val="clear" w:pos="0"/>
          <w:tab w:val="num" w:pos="737"/>
        </w:tabs>
      </w:pPr>
      <w:bookmarkStart w:id="291" w:name="_Toc390249233"/>
      <w:bookmarkStart w:id="292" w:name="_Toc159594155"/>
      <w:r>
        <w:t>Chair</w:t>
      </w:r>
      <w:r w:rsidR="00D0150E">
        <w:t>person</w:t>
      </w:r>
      <w:bookmarkEnd w:id="291"/>
      <w:bookmarkEnd w:id="292"/>
    </w:p>
    <w:p w14:paraId="7FBAD260" w14:textId="3A779149" w:rsidR="00477257" w:rsidRDefault="009D2994" w:rsidP="009D2994">
      <w:pPr>
        <w:pStyle w:val="Indent2"/>
      </w:pPr>
      <w:r>
        <w:t>The Chair</w:t>
      </w:r>
      <w:r w:rsidR="00D0150E">
        <w:t>person</w:t>
      </w:r>
      <w:r>
        <w:t xml:space="preserve"> is</w:t>
      </w:r>
      <w:r w:rsidR="00477257">
        <w:t xml:space="preserve"> a director who is</w:t>
      </w:r>
      <w:r>
        <w:t xml:space="preserve"> appointed</w:t>
      </w:r>
      <w:r w:rsidR="00477257">
        <w:t xml:space="preserve"> as Chairperson</w:t>
      </w:r>
      <w:r>
        <w:t xml:space="preserve"> by the </w:t>
      </w:r>
      <w:r w:rsidR="00477257">
        <w:t>Board in accordance with procedure in the Constitution</w:t>
      </w:r>
      <w:r w:rsidR="00C01B91">
        <w:t xml:space="preserve"> or Rule Book</w:t>
      </w:r>
      <w:r>
        <w:t xml:space="preserve">. </w:t>
      </w:r>
    </w:p>
    <w:p w14:paraId="659B7806" w14:textId="6437E34E" w:rsidR="009D2994" w:rsidRDefault="009D2994" w:rsidP="009D2994">
      <w:pPr>
        <w:pStyle w:val="Indent2"/>
      </w:pPr>
      <w:r>
        <w:lastRenderedPageBreak/>
        <w:t>The Chair</w:t>
      </w:r>
      <w:r w:rsidR="00D0150E">
        <w:t xml:space="preserve">person </w:t>
      </w:r>
      <w:r w:rsidR="00013698">
        <w:t>must not</w:t>
      </w:r>
      <w:r w:rsidR="00737D95">
        <w:t xml:space="preserve"> be an employee of the </w:t>
      </w:r>
      <w:r w:rsidR="00C01B91">
        <w:t>Organisation</w:t>
      </w:r>
      <w:r w:rsidR="00737D95">
        <w:t xml:space="preserve"> and</w:t>
      </w:r>
      <w:r>
        <w:t xml:space="preserve"> </w:t>
      </w:r>
      <w:r w:rsidR="00737D95">
        <w:t xml:space="preserve">must </w:t>
      </w:r>
      <w:r>
        <w:t>not be the same person as the CEO.</w:t>
      </w:r>
      <w:r w:rsidR="00737D95" w:rsidDel="00737D95">
        <w:rPr>
          <w:rStyle w:val="FootnoteReference"/>
        </w:rPr>
        <w:t xml:space="preserve"> </w:t>
      </w:r>
      <w:r>
        <w:t>The Chair</w:t>
      </w:r>
      <w:r w:rsidR="00737D95">
        <w:t>person</w:t>
      </w:r>
      <w:r>
        <w:t xml:space="preserve"> is responsible for:</w:t>
      </w:r>
    </w:p>
    <w:p w14:paraId="1858686E" w14:textId="10806EA9" w:rsidR="009D2994" w:rsidRDefault="009D2994" w:rsidP="009D2994">
      <w:pPr>
        <w:pStyle w:val="Heading3"/>
        <w:numPr>
          <w:ilvl w:val="2"/>
          <w:numId w:val="4"/>
        </w:numPr>
        <w:tabs>
          <w:tab w:val="clear" w:pos="1474"/>
        </w:tabs>
      </w:pPr>
      <w:r>
        <w:t xml:space="preserve">chairing Board meetings, setting the Board’s agenda and seeking to ensure that adequate time is available for discussion of all agenda items </w:t>
      </w:r>
      <w:r w:rsidR="00477257">
        <w:t xml:space="preserve">and </w:t>
      </w:r>
      <w:proofErr w:type="gramStart"/>
      <w:r>
        <w:t>particular strategic</w:t>
      </w:r>
      <w:proofErr w:type="gramEnd"/>
      <w:r>
        <w:t xml:space="preserve"> </w:t>
      </w:r>
      <w:proofErr w:type="gramStart"/>
      <w:r>
        <w:t>issues;</w:t>
      </w:r>
      <w:proofErr w:type="gramEnd"/>
    </w:p>
    <w:p w14:paraId="12AB0D2B" w14:textId="77777777" w:rsidR="009D2994" w:rsidRDefault="009D2994" w:rsidP="009D2994">
      <w:pPr>
        <w:pStyle w:val="Heading3"/>
        <w:numPr>
          <w:ilvl w:val="2"/>
          <w:numId w:val="4"/>
        </w:numPr>
        <w:tabs>
          <w:tab w:val="clear" w:pos="1474"/>
        </w:tabs>
      </w:pPr>
      <w:r>
        <w:t xml:space="preserve">seeking to ensure that directors are briefed on Board matters and leading the Board in reviewing and discussing Board </w:t>
      </w:r>
      <w:proofErr w:type="gramStart"/>
      <w:r>
        <w:t>matters;</w:t>
      </w:r>
      <w:proofErr w:type="gramEnd"/>
    </w:p>
    <w:p w14:paraId="4724EFDB" w14:textId="77DFE6CC" w:rsidR="009D2994" w:rsidRDefault="009D2994" w:rsidP="009D2994">
      <w:pPr>
        <w:pStyle w:val="Heading3"/>
        <w:numPr>
          <w:ilvl w:val="2"/>
          <w:numId w:val="4"/>
        </w:numPr>
        <w:tabs>
          <w:tab w:val="clear" w:pos="1474"/>
        </w:tabs>
      </w:pPr>
      <w:r>
        <w:t xml:space="preserve">seeking to facilitate effective contribution by all </w:t>
      </w:r>
      <w:proofErr w:type="gramStart"/>
      <w:r>
        <w:t>directors;</w:t>
      </w:r>
      <w:proofErr w:type="gramEnd"/>
    </w:p>
    <w:p w14:paraId="6F12781A" w14:textId="764C7927" w:rsidR="009D2994" w:rsidRDefault="009D2994" w:rsidP="009D2994">
      <w:pPr>
        <w:pStyle w:val="Heading3"/>
        <w:numPr>
          <w:ilvl w:val="2"/>
          <w:numId w:val="4"/>
        </w:numPr>
        <w:tabs>
          <w:tab w:val="clear" w:pos="1474"/>
        </w:tabs>
      </w:pPr>
      <w:r>
        <w:t xml:space="preserve">seeking to promote constructive and respectful relations between </w:t>
      </w:r>
      <w:r w:rsidR="002545B5">
        <w:t>directors</w:t>
      </w:r>
      <w:r>
        <w:t xml:space="preserve"> and between the Board and management</w:t>
      </w:r>
      <w:r w:rsidR="00B10955">
        <w:t>, and if required, facilitat</w:t>
      </w:r>
      <w:r w:rsidR="00477257">
        <w:t>ing</w:t>
      </w:r>
      <w:r w:rsidR="00B10955">
        <w:t xml:space="preserve"> discussions to resolve </w:t>
      </w:r>
      <w:proofErr w:type="gramStart"/>
      <w:r w:rsidR="00B10955">
        <w:t>disputes;</w:t>
      </w:r>
      <w:proofErr w:type="gramEnd"/>
    </w:p>
    <w:p w14:paraId="66434332" w14:textId="3069DE18" w:rsidR="0051356E" w:rsidRDefault="0051356E" w:rsidP="009D2994">
      <w:pPr>
        <w:pStyle w:val="Heading3"/>
        <w:numPr>
          <w:ilvl w:val="2"/>
          <w:numId w:val="4"/>
        </w:numPr>
        <w:tabs>
          <w:tab w:val="clear" w:pos="1474"/>
        </w:tabs>
      </w:pPr>
      <w:r>
        <w:t xml:space="preserve">being the primary point of contact between the Board and the </w:t>
      </w:r>
      <w:proofErr w:type="gramStart"/>
      <w:r>
        <w:t>CEO;</w:t>
      </w:r>
      <w:proofErr w:type="gramEnd"/>
    </w:p>
    <w:p w14:paraId="29F58B6C" w14:textId="61CB1554" w:rsidR="00480D0E" w:rsidRDefault="00480D0E" w:rsidP="009D2994">
      <w:pPr>
        <w:pStyle w:val="Heading3"/>
        <w:numPr>
          <w:ilvl w:val="2"/>
          <w:numId w:val="4"/>
        </w:numPr>
        <w:tabs>
          <w:tab w:val="clear" w:pos="1474"/>
        </w:tabs>
      </w:pPr>
      <w:r>
        <w:t xml:space="preserve">acting as the external spokesperson for the Board and the primary point of contact for the </w:t>
      </w:r>
      <w:proofErr w:type="gramStart"/>
      <w:r>
        <w:t>Board;</w:t>
      </w:r>
      <w:proofErr w:type="gramEnd"/>
    </w:p>
    <w:p w14:paraId="46FE2549" w14:textId="2B0E5440" w:rsidR="00F24083" w:rsidRDefault="003A291E" w:rsidP="009D2994">
      <w:pPr>
        <w:pStyle w:val="Heading3"/>
        <w:numPr>
          <w:ilvl w:val="2"/>
          <w:numId w:val="4"/>
        </w:numPr>
        <w:tabs>
          <w:tab w:val="clear" w:pos="1474"/>
        </w:tabs>
      </w:pPr>
      <w:r>
        <w:t xml:space="preserve">actively </w:t>
      </w:r>
      <w:r w:rsidR="00F24083">
        <w:t xml:space="preserve">participating </w:t>
      </w:r>
      <w:r>
        <w:t xml:space="preserve">in the recruitment of new directors and the </w:t>
      </w:r>
      <w:proofErr w:type="gramStart"/>
      <w:r>
        <w:t>CEO;</w:t>
      </w:r>
      <w:proofErr w:type="gramEnd"/>
    </w:p>
    <w:p w14:paraId="4FAA5A4B" w14:textId="63D9D193" w:rsidR="009D2994" w:rsidRDefault="00666E9B" w:rsidP="009D2994">
      <w:pPr>
        <w:pStyle w:val="Heading3"/>
        <w:numPr>
          <w:ilvl w:val="2"/>
          <w:numId w:val="4"/>
        </w:numPr>
        <w:tabs>
          <w:tab w:val="clear" w:pos="1474"/>
        </w:tabs>
      </w:pPr>
      <w:r>
        <w:t>monitoring the Board’s performance and</w:t>
      </w:r>
      <w:r w:rsidDel="00737D95">
        <w:t xml:space="preserve"> </w:t>
      </w:r>
      <w:r w:rsidR="009D2994">
        <w:t xml:space="preserve">seeking to </w:t>
      </w:r>
      <w:r>
        <w:t xml:space="preserve">ensure </w:t>
      </w:r>
      <w:r w:rsidR="009D2994">
        <w:t xml:space="preserve">that </w:t>
      </w:r>
      <w:r>
        <w:t xml:space="preserve">the </w:t>
      </w:r>
      <w:r w:rsidR="009D2994">
        <w:t>Board</w:t>
      </w:r>
      <w:r w:rsidR="0051356E">
        <w:t>’s membership</w:t>
      </w:r>
      <w:r w:rsidR="009D2994">
        <w:t xml:space="preserve"> is skilled and appropriate for the </w:t>
      </w:r>
      <w:r w:rsidR="00D807AB">
        <w:t>Organisation</w:t>
      </w:r>
      <w:r w:rsidR="009D2994">
        <w:t xml:space="preserve">’s </w:t>
      </w:r>
      <w:proofErr w:type="gramStart"/>
      <w:r w:rsidR="009D2994">
        <w:t>needs;</w:t>
      </w:r>
      <w:proofErr w:type="gramEnd"/>
      <w:r w:rsidR="009D2994">
        <w:t xml:space="preserve"> </w:t>
      </w:r>
    </w:p>
    <w:p w14:paraId="5556D24D" w14:textId="77777777" w:rsidR="009D2994" w:rsidRDefault="009D2994" w:rsidP="009D2994">
      <w:pPr>
        <w:pStyle w:val="Heading3"/>
        <w:numPr>
          <w:ilvl w:val="2"/>
          <w:numId w:val="4"/>
        </w:numPr>
        <w:tabs>
          <w:tab w:val="clear" w:pos="1474"/>
        </w:tabs>
      </w:pPr>
      <w:r>
        <w:t>monitoring the role of the company secretary; and</w:t>
      </w:r>
    </w:p>
    <w:p w14:paraId="7ECEB2C1" w14:textId="529AA4CC" w:rsidR="009D2994" w:rsidRDefault="009D2994" w:rsidP="009D2994">
      <w:pPr>
        <w:pStyle w:val="Heading3"/>
        <w:numPr>
          <w:ilvl w:val="2"/>
          <w:numId w:val="4"/>
        </w:numPr>
        <w:tabs>
          <w:tab w:val="clear" w:pos="1474"/>
        </w:tabs>
      </w:pPr>
      <w:r>
        <w:t>monitoring the implementation of policies and systems for Board performance review and renewal.</w:t>
      </w:r>
    </w:p>
    <w:p w14:paraId="5AAC8DB3" w14:textId="77777777" w:rsidR="009D2994" w:rsidRPr="00954A58" w:rsidRDefault="009D2994" w:rsidP="009D2994">
      <w:pPr>
        <w:pStyle w:val="Heading2"/>
        <w:numPr>
          <w:ilvl w:val="1"/>
          <w:numId w:val="4"/>
        </w:numPr>
        <w:tabs>
          <w:tab w:val="clear" w:pos="0"/>
          <w:tab w:val="num" w:pos="737"/>
        </w:tabs>
      </w:pPr>
      <w:bookmarkStart w:id="293" w:name="_Toc390249234"/>
      <w:bookmarkStart w:id="294" w:name="_Toc159594156"/>
      <w:r w:rsidRPr="00954A58">
        <w:t>Company secretary</w:t>
      </w:r>
      <w:bookmarkEnd w:id="293"/>
      <w:bookmarkEnd w:id="294"/>
    </w:p>
    <w:p w14:paraId="3FA7EA08" w14:textId="469C132A" w:rsidR="009B017B" w:rsidRDefault="009B017B" w:rsidP="009D2994">
      <w:pPr>
        <w:pStyle w:val="Indent2"/>
      </w:pPr>
      <w:r w:rsidRPr="009B017B">
        <w:t xml:space="preserve">The </w:t>
      </w:r>
      <w:r>
        <w:t>company secretary’s</w:t>
      </w:r>
      <w:r w:rsidRPr="009B017B">
        <w:t xml:space="preserve"> </w:t>
      </w:r>
      <w:r w:rsidR="00250612">
        <w:t xml:space="preserve">(or organisation’s equivalent) </w:t>
      </w:r>
      <w:r w:rsidRPr="009B017B">
        <w:t>primary responsibilities are to manage the administrative and legislative requirements of the Board and to facilitate effective and efficient corporate governance processes</w:t>
      </w:r>
      <w:r>
        <w:t>.</w:t>
      </w:r>
    </w:p>
    <w:p w14:paraId="780D10E9" w14:textId="1D8C8F96" w:rsidR="000228C1" w:rsidRDefault="009D2994" w:rsidP="009D2994">
      <w:pPr>
        <w:pStyle w:val="Indent2"/>
      </w:pPr>
      <w:r>
        <w:t>The company secretary acts as secretary of the Board, attending meetings of the Board and its committees.  The company secretary is accountable directly to the Board, through the Chair</w:t>
      </w:r>
      <w:r w:rsidR="0051356E">
        <w:t>person</w:t>
      </w:r>
      <w:r>
        <w:t>, on matters to do with the proper functioning of the Board</w:t>
      </w:r>
      <w:r w:rsidR="0051356E">
        <w:t xml:space="preserve"> and has </w:t>
      </w:r>
      <w:r>
        <w:t xml:space="preserve">responsibilities under the </w:t>
      </w:r>
      <w:r w:rsidR="000228C1">
        <w:t xml:space="preserve">relevant </w:t>
      </w:r>
      <w:proofErr w:type="gramStart"/>
      <w:r w:rsidR="000228C1">
        <w:t>corporations</w:t>
      </w:r>
      <w:proofErr w:type="gramEnd"/>
      <w:r w:rsidR="000228C1">
        <w:t xml:space="preserve"> laws,</w:t>
      </w:r>
      <w:r>
        <w:t xml:space="preserve"> the Constitution</w:t>
      </w:r>
      <w:r w:rsidR="00DB7072">
        <w:t>/Rule Book</w:t>
      </w:r>
      <w:r>
        <w:t>, and matters specifically delegated</w:t>
      </w:r>
      <w:r w:rsidR="000F01CE">
        <w:t xml:space="preserve"> from the Board</w:t>
      </w:r>
      <w:r>
        <w:t xml:space="preserve">.  </w:t>
      </w:r>
    </w:p>
    <w:p w14:paraId="28C4E1F9" w14:textId="55109410" w:rsidR="009D2994" w:rsidRDefault="009D2994" w:rsidP="009D2994">
      <w:pPr>
        <w:pStyle w:val="Indent2"/>
      </w:pPr>
      <w:r>
        <w:t>The company secretary’s responsibilities include:</w:t>
      </w:r>
    </w:p>
    <w:p w14:paraId="384E7DFE" w14:textId="61DE9263" w:rsidR="009B017B" w:rsidRDefault="009B017B" w:rsidP="000058E8">
      <w:pPr>
        <w:pStyle w:val="Heading3"/>
        <w:numPr>
          <w:ilvl w:val="2"/>
          <w:numId w:val="4"/>
        </w:numPr>
        <w:tabs>
          <w:tab w:val="clear" w:pos="1474"/>
        </w:tabs>
      </w:pPr>
      <w:r>
        <w:t>developing the Board agenda</w:t>
      </w:r>
      <w:r w:rsidR="00954135">
        <w:t xml:space="preserve"> in consultation </w:t>
      </w:r>
      <w:r>
        <w:t>with the CEO</w:t>
      </w:r>
      <w:r w:rsidR="00954135">
        <w:t xml:space="preserve"> and the </w:t>
      </w:r>
      <w:proofErr w:type="gramStart"/>
      <w:r w:rsidR="00954135">
        <w:t>Chairperson</w:t>
      </w:r>
      <w:r>
        <w:t>;</w:t>
      </w:r>
      <w:proofErr w:type="gramEnd"/>
    </w:p>
    <w:p w14:paraId="26766BDE" w14:textId="46351C61" w:rsidR="009D2994" w:rsidRDefault="009D2994" w:rsidP="009D2994">
      <w:pPr>
        <w:pStyle w:val="Heading3"/>
        <w:numPr>
          <w:ilvl w:val="2"/>
          <w:numId w:val="4"/>
        </w:numPr>
      </w:pPr>
      <w:r>
        <w:t>organising Board and committee meetings,</w:t>
      </w:r>
      <w:r w:rsidR="000058E8">
        <w:t xml:space="preserve"> </w:t>
      </w:r>
      <w:r w:rsidR="00954135">
        <w:t xml:space="preserve">including </w:t>
      </w:r>
      <w:r w:rsidR="000058E8">
        <w:t>preparing</w:t>
      </w:r>
      <w:r>
        <w:t xml:space="preserve"> draft </w:t>
      </w:r>
      <w:r w:rsidR="000058E8">
        <w:t>Board</w:t>
      </w:r>
      <w:r>
        <w:t xml:space="preserve"> resolutions for approval</w:t>
      </w:r>
      <w:r w:rsidR="000058E8">
        <w:t xml:space="preserve"> at upcoming meetings</w:t>
      </w:r>
      <w:r>
        <w:t xml:space="preserve">, and </w:t>
      </w:r>
      <w:r w:rsidR="000058E8">
        <w:t>distributing</w:t>
      </w:r>
      <w:r>
        <w:t xml:space="preserve"> B</w:t>
      </w:r>
      <w:r w:rsidRPr="00783996">
        <w:t xml:space="preserve">oard and committee </w:t>
      </w:r>
      <w:r>
        <w:t xml:space="preserve">meeting </w:t>
      </w:r>
      <w:r w:rsidRPr="00783996">
        <w:t>papers</w:t>
      </w:r>
      <w:r w:rsidR="000058E8">
        <w:t xml:space="preserve"> in a timely and effective </w:t>
      </w:r>
      <w:proofErr w:type="gramStart"/>
      <w:r w:rsidR="000058E8">
        <w:t>manner</w:t>
      </w:r>
      <w:r>
        <w:t>;</w:t>
      </w:r>
      <w:proofErr w:type="gramEnd"/>
    </w:p>
    <w:p w14:paraId="2814DE65" w14:textId="7CA530D2" w:rsidR="009D2994" w:rsidRDefault="009D2994" w:rsidP="009D2994">
      <w:pPr>
        <w:pStyle w:val="Heading3"/>
        <w:numPr>
          <w:ilvl w:val="2"/>
          <w:numId w:val="4"/>
        </w:numPr>
      </w:pPr>
      <w:r w:rsidRPr="00783996">
        <w:t>captur</w:t>
      </w:r>
      <w:r>
        <w:t>ing</w:t>
      </w:r>
      <w:r w:rsidRPr="00783996">
        <w:t xml:space="preserve"> </w:t>
      </w:r>
      <w:r>
        <w:t>the business of B</w:t>
      </w:r>
      <w:r w:rsidRPr="00783996">
        <w:t>oard and committee meetings in the minutes</w:t>
      </w:r>
      <w:r>
        <w:t>, and circulating minutes from</w:t>
      </w:r>
      <w:r w:rsidR="00CB4143">
        <w:t xml:space="preserve"> Board meetings and</w:t>
      </w:r>
      <w:r>
        <w:t xml:space="preserve"> committee meetings to the Board</w:t>
      </w:r>
      <w:r w:rsidR="000F01CE">
        <w:t xml:space="preserve"> in a timely manner after each Board </w:t>
      </w:r>
      <w:proofErr w:type="gramStart"/>
      <w:r w:rsidR="000F01CE">
        <w:t>meeting</w:t>
      </w:r>
      <w:r>
        <w:t>;</w:t>
      </w:r>
      <w:proofErr w:type="gramEnd"/>
    </w:p>
    <w:p w14:paraId="4B300892" w14:textId="5AB054B7" w:rsidR="00954135" w:rsidRDefault="00CB4143" w:rsidP="009D2994">
      <w:pPr>
        <w:pStyle w:val="Heading3"/>
        <w:numPr>
          <w:ilvl w:val="2"/>
          <w:numId w:val="4"/>
        </w:numPr>
      </w:pPr>
      <w:r>
        <w:t>maintain</w:t>
      </w:r>
      <w:r w:rsidR="00954135">
        <w:t>ing</w:t>
      </w:r>
      <w:r>
        <w:t xml:space="preserve"> important records of the </w:t>
      </w:r>
      <w:r w:rsidR="0041259E">
        <w:t>Organisation</w:t>
      </w:r>
      <w:r w:rsidR="007541E6">
        <w:t xml:space="preserve"> including</w:t>
      </w:r>
      <w:r w:rsidR="00954135">
        <w:t>:</w:t>
      </w:r>
    </w:p>
    <w:p w14:paraId="3B622891" w14:textId="77777777" w:rsidR="00954135" w:rsidRDefault="00CB4143" w:rsidP="00954135">
      <w:pPr>
        <w:pStyle w:val="Heading4"/>
      </w:pPr>
      <w:r>
        <w:t>the Company Register (</w:t>
      </w:r>
      <w:r w:rsidR="007541E6">
        <w:t>containing</w:t>
      </w:r>
      <w:r>
        <w:t xml:space="preserve"> a record of the Company’s current and former members and directors</w:t>
      </w:r>
      <w:proofErr w:type="gramStart"/>
      <w:r>
        <w:t>)</w:t>
      </w:r>
      <w:r w:rsidR="00954135">
        <w:t>;</w:t>
      </w:r>
      <w:proofErr w:type="gramEnd"/>
    </w:p>
    <w:p w14:paraId="0053F327" w14:textId="767F1C61" w:rsidR="00CB4143" w:rsidRDefault="00CB4143" w:rsidP="00954135">
      <w:pPr>
        <w:pStyle w:val="Heading4"/>
      </w:pPr>
      <w:r>
        <w:lastRenderedPageBreak/>
        <w:t>minutes</w:t>
      </w:r>
      <w:r w:rsidR="007541E6">
        <w:t xml:space="preserve"> of</w:t>
      </w:r>
      <w:r>
        <w:t xml:space="preserve"> Board meetings and general meetings</w:t>
      </w:r>
      <w:r w:rsidR="007541E6">
        <w:t xml:space="preserve"> (including resolutions</w:t>
      </w:r>
      <w:r w:rsidR="000F01CE">
        <w:t xml:space="preserve"> that were</w:t>
      </w:r>
      <w:r w:rsidR="007541E6">
        <w:t xml:space="preserve"> decided in those meetings</w:t>
      </w:r>
      <w:proofErr w:type="gramStart"/>
      <w:r w:rsidR="007541E6">
        <w:t>)</w:t>
      </w:r>
      <w:r>
        <w:t>;</w:t>
      </w:r>
      <w:proofErr w:type="gramEnd"/>
    </w:p>
    <w:p w14:paraId="6140E7F2" w14:textId="4DDFA143" w:rsidR="00954135" w:rsidRDefault="00954135" w:rsidP="00954135">
      <w:pPr>
        <w:pStyle w:val="Heading4"/>
      </w:pPr>
      <w:r>
        <w:t xml:space="preserve">a register of interests and any related party </w:t>
      </w:r>
      <w:proofErr w:type="gramStart"/>
      <w:r>
        <w:t>transactions;</w:t>
      </w:r>
      <w:proofErr w:type="gramEnd"/>
    </w:p>
    <w:p w14:paraId="68677936" w14:textId="454A7578" w:rsidR="00954135" w:rsidRDefault="00954135" w:rsidP="00954135">
      <w:pPr>
        <w:pStyle w:val="Heading4"/>
      </w:pPr>
      <w:r>
        <w:t>a register of Board policies and procedures; and</w:t>
      </w:r>
    </w:p>
    <w:p w14:paraId="11CD29F8" w14:textId="59555E9A" w:rsidR="00954135" w:rsidRDefault="00954135" w:rsidP="00161ADB">
      <w:pPr>
        <w:pStyle w:val="Heading4"/>
      </w:pPr>
      <w:r>
        <w:t xml:space="preserve">a register of </w:t>
      </w:r>
      <w:r w:rsidR="00B21C55">
        <w:t>material</w:t>
      </w:r>
      <w:r>
        <w:t xml:space="preserve"> contracts </w:t>
      </w:r>
      <w:r w:rsidR="000F01CE">
        <w:t>of</w:t>
      </w:r>
      <w:r>
        <w:t xml:space="preserve"> the </w:t>
      </w:r>
      <w:proofErr w:type="gramStart"/>
      <w:r w:rsidR="0041259E">
        <w:t>Organisation</w:t>
      </w:r>
      <w:r>
        <w:t>;</w:t>
      </w:r>
      <w:proofErr w:type="gramEnd"/>
    </w:p>
    <w:p w14:paraId="3D399796" w14:textId="7E8E901F" w:rsidR="000058E8" w:rsidRDefault="005368E2" w:rsidP="000058E8">
      <w:pPr>
        <w:pStyle w:val="Heading3"/>
        <w:numPr>
          <w:ilvl w:val="2"/>
          <w:numId w:val="4"/>
        </w:numPr>
        <w:tabs>
          <w:tab w:val="clear" w:pos="1474"/>
        </w:tabs>
      </w:pPr>
      <w:r>
        <w:t xml:space="preserve">ensuring </w:t>
      </w:r>
      <w:r w:rsidR="000058E8">
        <w:t xml:space="preserve">that policies and procedures of the Board are </w:t>
      </w:r>
      <w:proofErr w:type="gramStart"/>
      <w:r w:rsidR="000058E8">
        <w:t>followed;</w:t>
      </w:r>
      <w:proofErr w:type="gramEnd"/>
    </w:p>
    <w:p w14:paraId="43A48BC1" w14:textId="77777777" w:rsidR="009D2994" w:rsidRDefault="009D2994" w:rsidP="009D2994">
      <w:pPr>
        <w:pStyle w:val="Heading3"/>
        <w:numPr>
          <w:ilvl w:val="2"/>
          <w:numId w:val="4"/>
        </w:numPr>
      </w:pPr>
      <w:r w:rsidRPr="00783996">
        <w:t>helping to organise and facilitate the induction and professional development of directors</w:t>
      </w:r>
      <w:r>
        <w:t xml:space="preserve"> so that they can develop and maintain the skills and knowledge needed to perform their role as directors effectively; and </w:t>
      </w:r>
    </w:p>
    <w:p w14:paraId="1A923465" w14:textId="600AF43B" w:rsidR="009D2994" w:rsidRDefault="009D2994" w:rsidP="009D2994">
      <w:pPr>
        <w:pStyle w:val="Heading3"/>
        <w:numPr>
          <w:ilvl w:val="2"/>
          <w:numId w:val="4"/>
        </w:numPr>
        <w:tabs>
          <w:tab w:val="clear" w:pos="1474"/>
        </w:tabs>
      </w:pPr>
      <w:r>
        <w:t xml:space="preserve">seeking to ensure that the </w:t>
      </w:r>
      <w:r w:rsidR="0041259E">
        <w:t>Organisation</w:t>
      </w:r>
      <w:r>
        <w:t xml:space="preserve"> complies with its </w:t>
      </w:r>
      <w:r w:rsidR="00A46C20">
        <w:t xml:space="preserve">statutory </w:t>
      </w:r>
      <w:r>
        <w:t xml:space="preserve">requirements under </w:t>
      </w:r>
      <w:r w:rsidR="00691155">
        <w:t xml:space="preserve">relevant </w:t>
      </w:r>
      <w:proofErr w:type="gramStart"/>
      <w:r w:rsidR="005368E2">
        <w:t>corporations</w:t>
      </w:r>
      <w:proofErr w:type="gramEnd"/>
      <w:r w:rsidR="005368E2">
        <w:t xml:space="preserve"> </w:t>
      </w:r>
      <w:r w:rsidR="00691155">
        <w:t>laws</w:t>
      </w:r>
      <w:r>
        <w:t>.</w:t>
      </w:r>
    </w:p>
    <w:p w14:paraId="75F0D2E4" w14:textId="77777777" w:rsidR="009D2994" w:rsidRDefault="009D2994" w:rsidP="009D2994">
      <w:pPr>
        <w:pStyle w:val="Heading1"/>
        <w:numPr>
          <w:ilvl w:val="0"/>
          <w:numId w:val="43"/>
        </w:numPr>
        <w:tabs>
          <w:tab w:val="clear" w:pos="0"/>
          <w:tab w:val="num" w:pos="737"/>
        </w:tabs>
      </w:pPr>
      <w:bookmarkStart w:id="295" w:name="_Toc390249235"/>
      <w:bookmarkStart w:id="296" w:name="_Toc159594157"/>
      <w:r>
        <w:t>Delegations of authority</w:t>
      </w:r>
      <w:bookmarkEnd w:id="295"/>
      <w:bookmarkEnd w:id="296"/>
    </w:p>
    <w:p w14:paraId="7AFA85D0" w14:textId="749F604C" w:rsidR="00080293" w:rsidRDefault="00080293" w:rsidP="00161ADB">
      <w:pPr>
        <w:pStyle w:val="Heading2"/>
        <w:numPr>
          <w:ilvl w:val="1"/>
          <w:numId w:val="4"/>
        </w:numPr>
        <w:tabs>
          <w:tab w:val="clear" w:pos="0"/>
          <w:tab w:val="num" w:pos="737"/>
        </w:tabs>
      </w:pPr>
      <w:bookmarkStart w:id="297" w:name="_Toc159594158"/>
      <w:bookmarkStart w:id="298" w:name="_Toc390249236"/>
      <w:r>
        <w:t>Delegation of the Board’s powers</w:t>
      </w:r>
      <w:bookmarkEnd w:id="297"/>
    </w:p>
    <w:p w14:paraId="0922F673" w14:textId="0346712E" w:rsidR="000F28EE" w:rsidRDefault="000F28EE" w:rsidP="000F28EE">
      <w:pPr>
        <w:pStyle w:val="Indent2"/>
      </w:pPr>
      <w:r>
        <w:t xml:space="preserve">Under the </w:t>
      </w:r>
      <w:r w:rsidR="00785BCF">
        <w:t>Organisation</w:t>
      </w:r>
      <w:r>
        <w:t xml:space="preserve">’s </w:t>
      </w:r>
      <w:r w:rsidR="00381165">
        <w:t>C</w:t>
      </w:r>
      <w:r>
        <w:t>onstitution</w:t>
      </w:r>
      <w:r w:rsidR="00C1484E">
        <w:t xml:space="preserve"> / Rule Book</w:t>
      </w:r>
      <w:r>
        <w:t>, the Board may delegate responsibility to certain individuals or groups (</w:t>
      </w:r>
      <w:r>
        <w:rPr>
          <w:b/>
          <w:bCs/>
        </w:rPr>
        <w:t>Delegate</w:t>
      </w:r>
      <w:r>
        <w:t>).</w:t>
      </w:r>
    </w:p>
    <w:p w14:paraId="457BF8BA" w14:textId="1DCC0982" w:rsidR="000F28EE" w:rsidRDefault="000F28EE" w:rsidP="000F28EE">
      <w:pPr>
        <w:pStyle w:val="Indent2"/>
      </w:pPr>
      <w:r>
        <w:t>The Delegate must follow the directions of the Directors when using delegated powers of the Board.</w:t>
      </w:r>
    </w:p>
    <w:p w14:paraId="3795872F" w14:textId="50A24674" w:rsidR="000F28EE" w:rsidRDefault="000F28EE" w:rsidP="000F28EE">
      <w:pPr>
        <w:pStyle w:val="Indent2"/>
      </w:pPr>
      <w:r w:rsidRPr="000F28EE">
        <w:t xml:space="preserve">The exercise of the power by the </w:t>
      </w:r>
      <w:r w:rsidR="00CF3100">
        <w:t>D</w:t>
      </w:r>
      <w:r w:rsidRPr="000F28EE">
        <w:t xml:space="preserve">elegate is as effective as if the Directors had exercised it themselves. This means </w:t>
      </w:r>
      <w:r>
        <w:t xml:space="preserve">that </w:t>
      </w:r>
      <w:r w:rsidRPr="000F28EE">
        <w:t xml:space="preserve">the Directors are still responsible for what the </w:t>
      </w:r>
      <w:r w:rsidR="00CF3100">
        <w:t>D</w:t>
      </w:r>
      <w:r w:rsidRPr="000F28EE">
        <w:t xml:space="preserve">elegate does with the </w:t>
      </w:r>
      <w:r w:rsidR="005368E2">
        <w:t xml:space="preserve">delegated </w:t>
      </w:r>
      <w:r w:rsidRPr="000F28EE">
        <w:t>powers</w:t>
      </w:r>
      <w:r>
        <w:t>.</w:t>
      </w:r>
    </w:p>
    <w:p w14:paraId="6FEBA835" w14:textId="42332148" w:rsidR="00CF3100" w:rsidRDefault="00CF3100" w:rsidP="00161ADB">
      <w:pPr>
        <w:pStyle w:val="Indent2"/>
      </w:pPr>
      <w:r w:rsidRPr="00CF3100">
        <w:t>Delegates must report to Directors on the exercise of their delegated power</w:t>
      </w:r>
      <w:r>
        <w:t>.</w:t>
      </w:r>
    </w:p>
    <w:p w14:paraId="32D76A9E" w14:textId="7CB00E56" w:rsidR="009D2994" w:rsidRDefault="009D2994" w:rsidP="009D2994">
      <w:pPr>
        <w:pStyle w:val="Heading2"/>
        <w:numPr>
          <w:ilvl w:val="1"/>
          <w:numId w:val="4"/>
        </w:numPr>
        <w:tabs>
          <w:tab w:val="clear" w:pos="0"/>
          <w:tab w:val="num" w:pos="737"/>
        </w:tabs>
      </w:pPr>
      <w:bookmarkStart w:id="299" w:name="_Toc159594159"/>
      <w:r>
        <w:t>Delegation to committees</w:t>
      </w:r>
      <w:bookmarkEnd w:id="298"/>
      <w:bookmarkEnd w:id="299"/>
    </w:p>
    <w:p w14:paraId="0D21F78F" w14:textId="7670FE9E" w:rsidR="009D2994" w:rsidRDefault="009D2994" w:rsidP="009D2994">
      <w:pPr>
        <w:pStyle w:val="Indent2"/>
      </w:pPr>
      <w:r>
        <w:t xml:space="preserve">Under the </w:t>
      </w:r>
      <w:r w:rsidR="00C1484E">
        <w:t>Organisation</w:t>
      </w:r>
      <w:r>
        <w:t xml:space="preserve">’s </w:t>
      </w:r>
      <w:r w:rsidR="00381165">
        <w:t>C</w:t>
      </w:r>
      <w:r>
        <w:t>onstitution</w:t>
      </w:r>
      <w:r w:rsidR="00C1484E">
        <w:t xml:space="preserve"> / Rule Book</w:t>
      </w:r>
      <w:r>
        <w:t>, the Board may delegate responsibility to committees to consider certain issues in further detail and then report back to and advise the Board.</w:t>
      </w:r>
    </w:p>
    <w:p w14:paraId="1BE05D19" w14:textId="57688DBE" w:rsidR="006A1FBF" w:rsidRDefault="009D2994" w:rsidP="00161ADB">
      <w:pPr>
        <w:pStyle w:val="Indent2"/>
      </w:pPr>
      <w:r>
        <w:t>Standing committees established by the Board will adopt charters</w:t>
      </w:r>
      <w:r w:rsidR="00003BD7">
        <w:t xml:space="preserve"> or terms of reference</w:t>
      </w:r>
      <w:r>
        <w:t xml:space="preserve"> setting out the authority, responsibilities, membership and operation of the committees</w:t>
      </w:r>
      <w:r w:rsidRPr="00E92EE6">
        <w:t>.</w:t>
      </w:r>
      <w:r>
        <w:t xml:space="preserve"> </w:t>
      </w:r>
    </w:p>
    <w:p w14:paraId="6CB1B949" w14:textId="0D107270" w:rsidR="009D2994" w:rsidRDefault="009D2994" w:rsidP="00161ADB">
      <w:pPr>
        <w:pStyle w:val="Indent2"/>
      </w:pPr>
      <w:r>
        <w:t xml:space="preserve">The </w:t>
      </w:r>
      <w:r w:rsidR="00C32C2C">
        <w:t>Organisation</w:t>
      </w:r>
      <w:r>
        <w:t xml:space="preserve"> may establish other committees from time to time to consider other matters of special importance.</w:t>
      </w:r>
    </w:p>
    <w:p w14:paraId="21A6172A" w14:textId="77777777" w:rsidR="000F28EE" w:rsidRDefault="009D2994" w:rsidP="009D2994">
      <w:pPr>
        <w:pStyle w:val="Indent2"/>
      </w:pPr>
      <w:r>
        <w:t xml:space="preserve">Directors are entitled to attend committee meetings and receive committee papers.  </w:t>
      </w:r>
    </w:p>
    <w:p w14:paraId="3105BCA4" w14:textId="04DD7443" w:rsidR="000F28EE" w:rsidRDefault="009D2994" w:rsidP="000F28EE">
      <w:pPr>
        <w:pStyle w:val="Indent2"/>
      </w:pPr>
      <w:r>
        <w:t xml:space="preserve">Committees will maintain minutes of their meetings and are entitled to obtain professional or other advice </w:t>
      </w:r>
      <w:proofErr w:type="gramStart"/>
      <w:r>
        <w:t>in order to</w:t>
      </w:r>
      <w:proofErr w:type="gramEnd"/>
      <w:r>
        <w:t xml:space="preserve"> effectively carry out their proper functions.  The </w:t>
      </w:r>
      <w:r w:rsidR="00D17B06">
        <w:t>c</w:t>
      </w:r>
      <w:r>
        <w:t>hair</w:t>
      </w:r>
      <w:r w:rsidR="00D17B06">
        <w:t xml:space="preserve">person </w:t>
      </w:r>
      <w:r>
        <w:t>of each committee will report on committee meetings to the Board at the next full Board meeting.</w:t>
      </w:r>
    </w:p>
    <w:p w14:paraId="1083AB08" w14:textId="77777777" w:rsidR="009D2994" w:rsidRDefault="009D2994" w:rsidP="009D2994">
      <w:pPr>
        <w:pStyle w:val="Heading2"/>
        <w:numPr>
          <w:ilvl w:val="1"/>
          <w:numId w:val="4"/>
        </w:numPr>
        <w:tabs>
          <w:tab w:val="clear" w:pos="0"/>
          <w:tab w:val="num" w:pos="737"/>
        </w:tabs>
      </w:pPr>
      <w:bookmarkStart w:id="300" w:name="_Toc390249237"/>
      <w:bookmarkStart w:id="301" w:name="_Toc159594160"/>
      <w:r>
        <w:t>Delegation to the CEO and management</w:t>
      </w:r>
      <w:bookmarkEnd w:id="300"/>
      <w:bookmarkEnd w:id="301"/>
    </w:p>
    <w:p w14:paraId="26450FE0" w14:textId="48951E23" w:rsidR="009D2994" w:rsidRDefault="009D2994" w:rsidP="009D2994">
      <w:pPr>
        <w:pStyle w:val="Indent2"/>
      </w:pPr>
      <w:r>
        <w:t xml:space="preserve">The Board delegates to the CEO the authority to manage the </w:t>
      </w:r>
      <w:proofErr w:type="gramStart"/>
      <w:r>
        <w:t>day to day</w:t>
      </w:r>
      <w:proofErr w:type="gramEnd"/>
      <w:r>
        <w:t xml:space="preserve"> affairs of the </w:t>
      </w:r>
      <w:r w:rsidR="00785BCF">
        <w:t>Organisation</w:t>
      </w:r>
      <w:r>
        <w:t xml:space="preserve"> and the authority to control the affairs of the </w:t>
      </w:r>
      <w:r w:rsidR="00C32C2C">
        <w:t>Organisation</w:t>
      </w:r>
      <w:r>
        <w:t xml:space="preserve"> in </w:t>
      </w:r>
      <w:r>
        <w:lastRenderedPageBreak/>
        <w:t>relation to all matters other than those reserved to the Board and its committees under their charters or under specific limitation or guidance from the Board.</w:t>
      </w:r>
    </w:p>
    <w:p w14:paraId="510DE95D" w14:textId="70926170" w:rsidR="009D2994" w:rsidRPr="00CA5897" w:rsidRDefault="009D2994" w:rsidP="009D2994">
      <w:pPr>
        <w:pStyle w:val="BodyText"/>
        <w:ind w:left="737"/>
      </w:pPr>
      <w:r>
        <w:t>From time to time the Board may review the division of functions between the Board and management</w:t>
      </w:r>
      <w:r w:rsidR="00750C91">
        <w:t xml:space="preserve"> (which includes the CEO)</w:t>
      </w:r>
      <w:r>
        <w:t xml:space="preserve"> so that </w:t>
      </w:r>
      <w:r w:rsidR="00750C91">
        <w:t>the management team</w:t>
      </w:r>
      <w:r>
        <w:t xml:space="preserve"> continues to be appropriate to the needs of the </w:t>
      </w:r>
      <w:r w:rsidR="00785BCF">
        <w:t>Organisation</w:t>
      </w:r>
      <w:r>
        <w:t>.</w:t>
      </w:r>
    </w:p>
    <w:p w14:paraId="1DBE7FA3" w14:textId="4299C3DC" w:rsidR="009D2994" w:rsidRDefault="002545B5" w:rsidP="009D2994">
      <w:pPr>
        <w:pStyle w:val="Heading1"/>
        <w:numPr>
          <w:ilvl w:val="0"/>
          <w:numId w:val="43"/>
        </w:numPr>
        <w:tabs>
          <w:tab w:val="clear" w:pos="0"/>
          <w:tab w:val="num" w:pos="737"/>
        </w:tabs>
      </w:pPr>
      <w:bookmarkStart w:id="302" w:name="_Toc390249238"/>
      <w:bookmarkStart w:id="303" w:name="_Toc159594161"/>
      <w:r>
        <w:t>Board membership</w:t>
      </w:r>
      <w:bookmarkEnd w:id="302"/>
      <w:bookmarkEnd w:id="303"/>
    </w:p>
    <w:p w14:paraId="30334471" w14:textId="4F52D3AA" w:rsidR="009D2994" w:rsidRDefault="002545B5" w:rsidP="009D2994">
      <w:pPr>
        <w:pStyle w:val="Heading2"/>
        <w:numPr>
          <w:ilvl w:val="1"/>
          <w:numId w:val="4"/>
        </w:numPr>
        <w:tabs>
          <w:tab w:val="clear" w:pos="0"/>
          <w:tab w:val="num" w:pos="737"/>
        </w:tabs>
      </w:pPr>
      <w:bookmarkStart w:id="304" w:name="_Toc159594162"/>
      <w:r>
        <w:t>Composition of the Board</w:t>
      </w:r>
      <w:bookmarkEnd w:id="304"/>
    </w:p>
    <w:p w14:paraId="4B2D68B8" w14:textId="0ECF35FB" w:rsidR="00494B86" w:rsidRDefault="00494B86" w:rsidP="009D2994">
      <w:pPr>
        <w:pStyle w:val="Indent2"/>
      </w:pPr>
      <w:r>
        <w:t>The</w:t>
      </w:r>
      <w:r w:rsidR="00CD5C12">
        <w:t xml:space="preserve"> rules regarding the composition and size of the Board, </w:t>
      </w:r>
      <w:r w:rsidR="008D485C">
        <w:t xml:space="preserve">the term of </w:t>
      </w:r>
      <w:r w:rsidR="00750C91">
        <w:t xml:space="preserve">directors’ </w:t>
      </w:r>
      <w:r w:rsidR="008D485C">
        <w:t xml:space="preserve">appointment </w:t>
      </w:r>
      <w:r w:rsidR="00CD5C12">
        <w:t xml:space="preserve">and how </w:t>
      </w:r>
      <w:r w:rsidR="000D663B">
        <w:t>directors are</w:t>
      </w:r>
      <w:r w:rsidR="00CD5C12">
        <w:t xml:space="preserve"> elected</w:t>
      </w:r>
      <w:r>
        <w:t xml:space="preserve"> </w:t>
      </w:r>
      <w:r w:rsidR="00CD5C12">
        <w:t>are</w:t>
      </w:r>
      <w:r>
        <w:t xml:space="preserve"> provided for in the Constitution</w:t>
      </w:r>
      <w:r w:rsidR="00C32C2C">
        <w:t xml:space="preserve"> / Rule Book</w:t>
      </w:r>
      <w:r>
        <w:t>.</w:t>
      </w:r>
    </w:p>
    <w:p w14:paraId="1D820F2B" w14:textId="4FCE5571" w:rsidR="00BC0662" w:rsidRDefault="00BC0662" w:rsidP="009D2994">
      <w:pPr>
        <w:pStyle w:val="Indent2"/>
      </w:pPr>
      <w:r>
        <w:t xml:space="preserve">The number of directors and the composition of the Board </w:t>
      </w:r>
      <w:proofErr w:type="gramStart"/>
      <w:r>
        <w:t>must at all times</w:t>
      </w:r>
      <w:proofErr w:type="gramEnd"/>
      <w:r>
        <w:t xml:space="preserve"> be appropriate to the </w:t>
      </w:r>
      <w:r w:rsidR="00C32C2C">
        <w:t>Organisation</w:t>
      </w:r>
      <w:r>
        <w:t xml:space="preserve"> to achieve efficient decision making and adequately discharge its responsibilities and duties.</w:t>
      </w:r>
    </w:p>
    <w:p w14:paraId="5D5492C4" w14:textId="6028BF23" w:rsidR="00BC0662" w:rsidRDefault="00BC0662" w:rsidP="00BC0662">
      <w:pPr>
        <w:pStyle w:val="Heading2"/>
        <w:numPr>
          <w:ilvl w:val="1"/>
          <w:numId w:val="4"/>
        </w:numPr>
        <w:tabs>
          <w:tab w:val="clear" w:pos="0"/>
          <w:tab w:val="num" w:pos="737"/>
        </w:tabs>
      </w:pPr>
      <w:bookmarkStart w:id="305" w:name="_Toc159572247"/>
      <w:bookmarkStart w:id="306" w:name="_Toc159572248"/>
      <w:bookmarkStart w:id="307" w:name="_Toc159572249"/>
      <w:bookmarkStart w:id="308" w:name="_Toc159572250"/>
      <w:bookmarkStart w:id="309" w:name="_Toc159594163"/>
      <w:bookmarkEnd w:id="305"/>
      <w:bookmarkEnd w:id="306"/>
      <w:bookmarkEnd w:id="307"/>
      <w:bookmarkEnd w:id="308"/>
      <w:r>
        <w:t>Election of the Chairperson</w:t>
      </w:r>
      <w:bookmarkEnd w:id="309"/>
    </w:p>
    <w:p w14:paraId="0427C6D6" w14:textId="1B5019DD" w:rsidR="00C25B2F" w:rsidRPr="00511E90" w:rsidRDefault="009D2994" w:rsidP="00BC0662">
      <w:pPr>
        <w:pStyle w:val="Indent2"/>
      </w:pPr>
      <w:r>
        <w:t xml:space="preserve">The </w:t>
      </w:r>
      <w:r w:rsidR="00D17B06">
        <w:t xml:space="preserve">Chairperson </w:t>
      </w:r>
      <w:r>
        <w:t>of the Board</w:t>
      </w:r>
      <w:r w:rsidR="00B35AC1">
        <w:t xml:space="preserve"> will be elected </w:t>
      </w:r>
      <w:r w:rsidR="00D53277">
        <w:t>based on the provisions in the Constitution/Rule Book.</w:t>
      </w:r>
      <w:r>
        <w:t xml:space="preserve"> </w:t>
      </w:r>
    </w:p>
    <w:p w14:paraId="0BEDF817" w14:textId="77777777" w:rsidR="009D2994" w:rsidRDefault="009D2994" w:rsidP="009D2994">
      <w:pPr>
        <w:pStyle w:val="Heading2"/>
        <w:numPr>
          <w:ilvl w:val="1"/>
          <w:numId w:val="43"/>
        </w:numPr>
        <w:tabs>
          <w:tab w:val="clear" w:pos="0"/>
        </w:tabs>
      </w:pPr>
      <w:bookmarkStart w:id="310" w:name="_Toc390249240"/>
      <w:bookmarkStart w:id="311" w:name="_Toc159594164"/>
      <w:r>
        <w:t>Board skills matrix</w:t>
      </w:r>
      <w:bookmarkEnd w:id="310"/>
      <w:bookmarkEnd w:id="311"/>
    </w:p>
    <w:p w14:paraId="76DBEBBD" w14:textId="1DD8C414" w:rsidR="00CD5C12" w:rsidRDefault="009D2994" w:rsidP="009D2994">
      <w:pPr>
        <w:pStyle w:val="Indent2"/>
      </w:pPr>
      <w:r>
        <w:t xml:space="preserve">The </w:t>
      </w:r>
      <w:r w:rsidR="008E2D0A">
        <w:t>Organisation</w:t>
      </w:r>
      <w:r>
        <w:t xml:space="preserve"> seeks to have directors with an appropriate range of skills, knowledge,</w:t>
      </w:r>
      <w:r w:rsidR="00F6085B">
        <w:t xml:space="preserve"> background,</w:t>
      </w:r>
      <w:r>
        <w:t xml:space="preserve"> experience</w:t>
      </w:r>
      <w:r w:rsidR="00F6085B">
        <w:t xml:space="preserve"> </w:t>
      </w:r>
      <w:r>
        <w:t>independence and diversity, and an understanding of</w:t>
      </w:r>
      <w:r w:rsidR="00D900F3">
        <w:t>,</w:t>
      </w:r>
      <w:r>
        <w:t xml:space="preserve"> and competence to deal with</w:t>
      </w:r>
      <w:r w:rsidR="00D900F3">
        <w:t>,</w:t>
      </w:r>
      <w:r>
        <w:t xml:space="preserve"> current and emerging issues of the </w:t>
      </w:r>
      <w:r w:rsidR="008E2D0A">
        <w:t>Organisation</w:t>
      </w:r>
      <w:r>
        <w:t>.</w:t>
      </w:r>
      <w:r w:rsidRPr="00C85C43">
        <w:t xml:space="preserve"> </w:t>
      </w:r>
      <w:r>
        <w:t xml:space="preserve"> </w:t>
      </w:r>
    </w:p>
    <w:p w14:paraId="7F396C16" w14:textId="0529D604" w:rsidR="00E45789" w:rsidRDefault="00E45789" w:rsidP="009D2994">
      <w:pPr>
        <w:pStyle w:val="Indent2"/>
      </w:pPr>
      <w:r w:rsidRPr="007D2306">
        <w:t>T</w:t>
      </w:r>
      <w:r w:rsidR="00CD5C12" w:rsidRPr="007D2306">
        <w:t xml:space="preserve">o ensure </w:t>
      </w:r>
      <w:r w:rsidRPr="007D2306">
        <w:t>the Board maintains the appropriate composition</w:t>
      </w:r>
      <w:r w:rsidR="00CD5C12" w:rsidRPr="007D2306">
        <w:t>, the Board may</w:t>
      </w:r>
      <w:r w:rsidR="009D2994" w:rsidRPr="007D2306">
        <w:t xml:space="preserve"> </w:t>
      </w:r>
      <w:r w:rsidR="00CD5C12" w:rsidRPr="007D2306">
        <w:t xml:space="preserve">adopt a </w:t>
      </w:r>
      <w:r w:rsidR="009D2994" w:rsidRPr="007D2306">
        <w:t xml:space="preserve">matrix setting out the </w:t>
      </w:r>
      <w:r w:rsidR="00F6085B" w:rsidRPr="007D2306">
        <w:t xml:space="preserve">criteria </w:t>
      </w:r>
      <w:r w:rsidR="009D2994" w:rsidRPr="007D2306">
        <w:t>that the Board has or is looking for</w:t>
      </w:r>
      <w:r w:rsidR="00D900F3" w:rsidRPr="007D2306">
        <w:t>,</w:t>
      </w:r>
      <w:r w:rsidR="009D2994" w:rsidRPr="007D2306">
        <w:t xml:space="preserve"> to identify any gaps that the Board seeks</w:t>
      </w:r>
      <w:r w:rsidR="00F6085B" w:rsidRPr="007D2306">
        <w:t xml:space="preserve"> to fill</w:t>
      </w:r>
      <w:r w:rsidR="009D2994" w:rsidRPr="007D2306">
        <w:t>.</w:t>
      </w:r>
      <w:r w:rsidR="009D2994">
        <w:t xml:space="preserve">  </w:t>
      </w:r>
    </w:p>
    <w:p w14:paraId="69D438EE" w14:textId="77777777" w:rsidR="009D2994" w:rsidRDefault="009D2994" w:rsidP="009D2994">
      <w:pPr>
        <w:pStyle w:val="Heading2"/>
        <w:numPr>
          <w:ilvl w:val="1"/>
          <w:numId w:val="4"/>
        </w:numPr>
        <w:tabs>
          <w:tab w:val="clear" w:pos="0"/>
          <w:tab w:val="num" w:pos="737"/>
        </w:tabs>
      </w:pPr>
      <w:bookmarkStart w:id="312" w:name="_Toc155698841"/>
      <w:bookmarkStart w:id="313" w:name="_Toc155698898"/>
      <w:bookmarkStart w:id="314" w:name="_Toc155699696"/>
      <w:bookmarkStart w:id="315" w:name="_Toc155700918"/>
      <w:bookmarkStart w:id="316" w:name="_Toc155702009"/>
      <w:bookmarkStart w:id="317" w:name="_Toc155702082"/>
      <w:bookmarkStart w:id="318" w:name="_Toc155702155"/>
      <w:bookmarkStart w:id="319" w:name="_Toc155702228"/>
      <w:bookmarkStart w:id="320" w:name="_Toc155704412"/>
      <w:bookmarkStart w:id="321" w:name="_Toc155704522"/>
      <w:bookmarkStart w:id="322" w:name="_Toc157520462"/>
      <w:bookmarkStart w:id="323" w:name="_Toc67234383"/>
      <w:bookmarkStart w:id="324" w:name="_Toc390249241"/>
      <w:bookmarkStart w:id="325" w:name="_Toc159594165"/>
      <w:bookmarkEnd w:id="312"/>
      <w:bookmarkEnd w:id="313"/>
      <w:bookmarkEnd w:id="314"/>
      <w:bookmarkEnd w:id="315"/>
      <w:bookmarkEnd w:id="316"/>
      <w:bookmarkEnd w:id="317"/>
      <w:bookmarkEnd w:id="318"/>
      <w:bookmarkEnd w:id="319"/>
      <w:bookmarkEnd w:id="320"/>
      <w:bookmarkEnd w:id="321"/>
      <w:bookmarkEnd w:id="322"/>
      <w:r>
        <w:t>Appointment</w:t>
      </w:r>
      <w:bookmarkEnd w:id="323"/>
      <w:r>
        <w:t xml:space="preserve"> and re-election of directors</w:t>
      </w:r>
      <w:bookmarkEnd w:id="324"/>
      <w:bookmarkEnd w:id="325"/>
    </w:p>
    <w:p w14:paraId="2A519E29" w14:textId="7F262381" w:rsidR="000D663B" w:rsidRDefault="009D2994" w:rsidP="009D2994">
      <w:pPr>
        <w:pStyle w:val="Indent2"/>
      </w:pPr>
      <w:r>
        <w:t xml:space="preserve">The process of selection and appointment of new directors to the Board is that when a vacancy arises, the </w:t>
      </w:r>
      <w:r w:rsidR="000D663B">
        <w:t>directors</w:t>
      </w:r>
      <w:r w:rsidR="00697772">
        <w:t xml:space="preserve"> (</w:t>
      </w:r>
      <w:r w:rsidR="000D663B">
        <w:t>or a committee formed by the Board</w:t>
      </w:r>
      <w:r w:rsidR="00697772">
        <w:t xml:space="preserve">) </w:t>
      </w:r>
      <w:r w:rsidR="00EE6F22">
        <w:t>will identify</w:t>
      </w:r>
      <w:r w:rsidR="000D663B">
        <w:t xml:space="preserve"> </w:t>
      </w:r>
      <w:r>
        <w:t xml:space="preserve">candidates </w:t>
      </w:r>
      <w:r w:rsidR="00016957">
        <w:t xml:space="preserve">who satisfy the criteria for directorship of the </w:t>
      </w:r>
      <w:r w:rsidR="008E2D0A">
        <w:t>Organisation</w:t>
      </w:r>
      <w:r w:rsidR="00016957">
        <w:t xml:space="preserve"> and have the</w:t>
      </w:r>
      <w:r>
        <w:t xml:space="preserve"> appropriate skills, knowledge, </w:t>
      </w:r>
      <w:r w:rsidR="00A9531A">
        <w:t xml:space="preserve">background, </w:t>
      </w:r>
      <w:r>
        <w:t>experience, independence</w:t>
      </w:r>
      <w:r w:rsidR="00A9531A">
        <w:t>, diversity</w:t>
      </w:r>
      <w:r>
        <w:t xml:space="preserve"> and expertise</w:t>
      </w:r>
      <w:r w:rsidR="000D663B">
        <w:t xml:space="preserve"> to be a director</w:t>
      </w:r>
      <w:r>
        <w:t xml:space="preserve">.  </w:t>
      </w:r>
    </w:p>
    <w:p w14:paraId="0D98F614" w14:textId="0ACE17FD" w:rsidR="009D2994" w:rsidRDefault="009D2994" w:rsidP="009D2994">
      <w:pPr>
        <w:pStyle w:val="Indent2"/>
      </w:pPr>
      <w:r>
        <w:t xml:space="preserve">When the Board considers that a suitable candidate has been </w:t>
      </w:r>
      <w:proofErr w:type="gramStart"/>
      <w:r>
        <w:t>found,</w:t>
      </w:r>
      <w:proofErr w:type="gramEnd"/>
      <w:r>
        <w:t xml:space="preserve"> that person</w:t>
      </w:r>
      <w:r w:rsidR="00A9531A">
        <w:t>, subject to the Constitution</w:t>
      </w:r>
      <w:r w:rsidR="00EE6F22">
        <w:t xml:space="preserve"> / Rule Book</w:t>
      </w:r>
      <w:r w:rsidR="00A9531A">
        <w:t>,</w:t>
      </w:r>
      <w:r w:rsidR="009E3BE0">
        <w:t xml:space="preserve"> </w:t>
      </w:r>
      <w:r>
        <w:t>may be appointed by the Board to fill a casual vacancy in accordance with the Constitution</w:t>
      </w:r>
      <w:r w:rsidR="00EE6F22">
        <w:t xml:space="preserve"> / Rule Book</w:t>
      </w:r>
      <w:r>
        <w:t xml:space="preserve">, but must stand for election by </w:t>
      </w:r>
      <w:r w:rsidR="00FA560C">
        <w:t xml:space="preserve">members </w:t>
      </w:r>
      <w:r>
        <w:t>at the next annual general meeting</w:t>
      </w:r>
      <w:r w:rsidR="00FA560C">
        <w:t xml:space="preserve"> of the </w:t>
      </w:r>
      <w:r w:rsidR="00EE6F22">
        <w:t>Organisation</w:t>
      </w:r>
      <w:r>
        <w:t>.</w:t>
      </w:r>
    </w:p>
    <w:p w14:paraId="114004B1" w14:textId="37681DE7" w:rsidR="00FA560C" w:rsidRDefault="00FA560C" w:rsidP="00FA560C">
      <w:pPr>
        <w:pStyle w:val="Indent2"/>
      </w:pPr>
      <w:r>
        <w:t>A candidate for directorship should:</w:t>
      </w:r>
    </w:p>
    <w:p w14:paraId="1E7B2859" w14:textId="0B62F4C6" w:rsidR="00FA560C" w:rsidRDefault="00FA560C" w:rsidP="00FA560C">
      <w:pPr>
        <w:pStyle w:val="Heading3"/>
        <w:numPr>
          <w:ilvl w:val="2"/>
          <w:numId w:val="43"/>
        </w:numPr>
      </w:pPr>
      <w:r>
        <w:t xml:space="preserve">provide a CV that details their professional skills, qualifications and </w:t>
      </w:r>
      <w:proofErr w:type="gramStart"/>
      <w:r>
        <w:t>competencies;</w:t>
      </w:r>
      <w:proofErr w:type="gramEnd"/>
    </w:p>
    <w:p w14:paraId="02B74B27" w14:textId="77777777" w:rsidR="00FA560C" w:rsidRDefault="00FA560C" w:rsidP="00FA560C">
      <w:pPr>
        <w:pStyle w:val="Heading3"/>
        <w:numPr>
          <w:ilvl w:val="2"/>
          <w:numId w:val="43"/>
        </w:numPr>
      </w:pPr>
      <w:r>
        <w:t xml:space="preserve">be interviewed by the Chairperson and at least one other </w:t>
      </w:r>
      <w:proofErr w:type="gramStart"/>
      <w:r>
        <w:t>director;</w:t>
      </w:r>
      <w:proofErr w:type="gramEnd"/>
    </w:p>
    <w:p w14:paraId="47C1F852" w14:textId="77777777" w:rsidR="00FA560C" w:rsidRDefault="00FA560C" w:rsidP="00FA560C">
      <w:pPr>
        <w:pStyle w:val="Heading3"/>
        <w:numPr>
          <w:ilvl w:val="2"/>
          <w:numId w:val="43"/>
        </w:numPr>
      </w:pPr>
      <w:r>
        <w:t xml:space="preserve">provide details of at least two referees, who should be contacted by the </w:t>
      </w:r>
      <w:proofErr w:type="gramStart"/>
      <w:r>
        <w:t>Chairperson;</w:t>
      </w:r>
      <w:proofErr w:type="gramEnd"/>
    </w:p>
    <w:p w14:paraId="3BD1D725" w14:textId="081FD713" w:rsidR="00FA560C" w:rsidRDefault="00FA560C" w:rsidP="00FA560C">
      <w:pPr>
        <w:pStyle w:val="Heading3"/>
        <w:numPr>
          <w:ilvl w:val="2"/>
          <w:numId w:val="43"/>
        </w:numPr>
      </w:pPr>
      <w:r>
        <w:lastRenderedPageBreak/>
        <w:t>provide evidence of a National Police Clearance check within the past 6 months; and</w:t>
      </w:r>
    </w:p>
    <w:p w14:paraId="4C271DE4" w14:textId="690FEFE2" w:rsidR="00FA560C" w:rsidRDefault="00FA560C" w:rsidP="00161ADB">
      <w:pPr>
        <w:pStyle w:val="Heading3"/>
        <w:numPr>
          <w:ilvl w:val="2"/>
          <w:numId w:val="43"/>
        </w:numPr>
      </w:pPr>
      <w:r>
        <w:t>prior to being appointed (including for persons filling a casual vacancy on the Board) apply for a Director Identification Number (</w:t>
      </w:r>
      <w:r>
        <w:rPr>
          <w:b/>
          <w:bCs/>
        </w:rPr>
        <w:t>DIN</w:t>
      </w:r>
      <w:r>
        <w:t>)</w:t>
      </w:r>
      <w:r w:rsidR="007C4206">
        <w:t xml:space="preserve"> and upon approval, provide a copy of their DIN to the company secretary</w:t>
      </w:r>
      <w:r>
        <w:t>.</w:t>
      </w:r>
    </w:p>
    <w:p w14:paraId="40251B28" w14:textId="2DEB6271" w:rsidR="009D2994" w:rsidRDefault="007C4206" w:rsidP="009D2994">
      <w:pPr>
        <w:pStyle w:val="Indent2"/>
      </w:pPr>
      <w:r>
        <w:t>The new director should be provided with</w:t>
      </w:r>
      <w:r w:rsidR="009D2994">
        <w:t xml:space="preserve"> a letter of appointment setting out the terms and conditions of their appointment.  Directors will be expected to participate in any induction or orientation programs on appointment, and any continuing education or training arranged for them.</w:t>
      </w:r>
    </w:p>
    <w:p w14:paraId="37EC492C" w14:textId="3E4FFC2A" w:rsidR="007B568B" w:rsidRDefault="009D2994" w:rsidP="009D2994">
      <w:pPr>
        <w:pStyle w:val="Indent2"/>
      </w:pPr>
      <w:r w:rsidRPr="00E24EEB">
        <w:t xml:space="preserve">Directors must retire from office in accordance with the </w:t>
      </w:r>
      <w:r w:rsidR="007C4206">
        <w:t>C</w:t>
      </w:r>
      <w:r w:rsidRPr="00E24EEB">
        <w:t>onstitution</w:t>
      </w:r>
      <w:r w:rsidR="00EE6F22">
        <w:t xml:space="preserve"> / Rule Book</w:t>
      </w:r>
      <w:r w:rsidRPr="00E24EEB">
        <w:t>.</w:t>
      </w:r>
      <w:r>
        <w:t xml:space="preserve">  Retiring directors may be eligible for re-election.  </w:t>
      </w:r>
    </w:p>
    <w:p w14:paraId="1B693850" w14:textId="65622782" w:rsidR="009D2994" w:rsidRDefault="009D2994" w:rsidP="009D2994">
      <w:pPr>
        <w:pStyle w:val="Heading1"/>
        <w:numPr>
          <w:ilvl w:val="0"/>
          <w:numId w:val="43"/>
        </w:numPr>
        <w:tabs>
          <w:tab w:val="clear" w:pos="0"/>
          <w:tab w:val="num" w:pos="737"/>
        </w:tabs>
      </w:pPr>
      <w:bookmarkStart w:id="326" w:name="_Toc155698843"/>
      <w:bookmarkStart w:id="327" w:name="_Toc155698900"/>
      <w:bookmarkStart w:id="328" w:name="_Toc155699698"/>
      <w:bookmarkStart w:id="329" w:name="_Toc155700920"/>
      <w:bookmarkStart w:id="330" w:name="_Toc155702011"/>
      <w:bookmarkStart w:id="331" w:name="_Toc155702084"/>
      <w:bookmarkStart w:id="332" w:name="_Toc155702157"/>
      <w:bookmarkStart w:id="333" w:name="_Toc155702230"/>
      <w:bookmarkStart w:id="334" w:name="_Toc155704414"/>
      <w:bookmarkStart w:id="335" w:name="_Toc155704524"/>
      <w:bookmarkStart w:id="336" w:name="_Toc157520464"/>
      <w:bookmarkStart w:id="337" w:name="_Toc155700921"/>
      <w:bookmarkStart w:id="338" w:name="_Toc155702012"/>
      <w:bookmarkStart w:id="339" w:name="_Toc155702085"/>
      <w:bookmarkStart w:id="340" w:name="_Toc155702158"/>
      <w:bookmarkStart w:id="341" w:name="_Toc155702231"/>
      <w:bookmarkStart w:id="342" w:name="_Toc155704415"/>
      <w:bookmarkStart w:id="343" w:name="_Toc155704525"/>
      <w:bookmarkStart w:id="344" w:name="_Toc157520465"/>
      <w:bookmarkStart w:id="345" w:name="_Toc155700922"/>
      <w:bookmarkStart w:id="346" w:name="_Toc155702013"/>
      <w:bookmarkStart w:id="347" w:name="_Toc155702086"/>
      <w:bookmarkStart w:id="348" w:name="_Toc155702159"/>
      <w:bookmarkStart w:id="349" w:name="_Toc155702232"/>
      <w:bookmarkStart w:id="350" w:name="_Toc155704416"/>
      <w:bookmarkStart w:id="351" w:name="_Toc155704526"/>
      <w:bookmarkStart w:id="352" w:name="_Toc157520466"/>
      <w:bookmarkStart w:id="353" w:name="_Toc155700923"/>
      <w:bookmarkStart w:id="354" w:name="_Toc155702014"/>
      <w:bookmarkStart w:id="355" w:name="_Toc155702087"/>
      <w:bookmarkStart w:id="356" w:name="_Toc155702160"/>
      <w:bookmarkStart w:id="357" w:name="_Toc155702233"/>
      <w:bookmarkStart w:id="358" w:name="_Toc155704417"/>
      <w:bookmarkStart w:id="359" w:name="_Toc155704527"/>
      <w:bookmarkStart w:id="360" w:name="_Toc157520467"/>
      <w:bookmarkStart w:id="361" w:name="_Toc155700924"/>
      <w:bookmarkStart w:id="362" w:name="_Toc155702015"/>
      <w:bookmarkStart w:id="363" w:name="_Toc155702088"/>
      <w:bookmarkStart w:id="364" w:name="_Toc155702161"/>
      <w:bookmarkStart w:id="365" w:name="_Toc155702234"/>
      <w:bookmarkStart w:id="366" w:name="_Toc155704418"/>
      <w:bookmarkStart w:id="367" w:name="_Toc155704528"/>
      <w:bookmarkStart w:id="368" w:name="_Toc157520468"/>
      <w:bookmarkStart w:id="369" w:name="_Toc155700925"/>
      <w:bookmarkStart w:id="370" w:name="_Toc155702016"/>
      <w:bookmarkStart w:id="371" w:name="_Toc155702089"/>
      <w:bookmarkStart w:id="372" w:name="_Toc155702162"/>
      <w:bookmarkStart w:id="373" w:name="_Toc155702235"/>
      <w:bookmarkStart w:id="374" w:name="_Toc155704419"/>
      <w:bookmarkStart w:id="375" w:name="_Toc155704529"/>
      <w:bookmarkStart w:id="376" w:name="_Toc157520469"/>
      <w:bookmarkStart w:id="377" w:name="_Toc155700926"/>
      <w:bookmarkStart w:id="378" w:name="_Toc155702017"/>
      <w:bookmarkStart w:id="379" w:name="_Toc155702090"/>
      <w:bookmarkStart w:id="380" w:name="_Toc155702163"/>
      <w:bookmarkStart w:id="381" w:name="_Toc155702236"/>
      <w:bookmarkStart w:id="382" w:name="_Toc155704420"/>
      <w:bookmarkStart w:id="383" w:name="_Toc155704530"/>
      <w:bookmarkStart w:id="384" w:name="_Toc157520470"/>
      <w:bookmarkStart w:id="385" w:name="_Toc155700927"/>
      <w:bookmarkStart w:id="386" w:name="_Toc155702018"/>
      <w:bookmarkStart w:id="387" w:name="_Toc155702091"/>
      <w:bookmarkStart w:id="388" w:name="_Toc155702164"/>
      <w:bookmarkStart w:id="389" w:name="_Toc155702237"/>
      <w:bookmarkStart w:id="390" w:name="_Toc155704421"/>
      <w:bookmarkStart w:id="391" w:name="_Toc155704531"/>
      <w:bookmarkStart w:id="392" w:name="_Toc157520471"/>
      <w:bookmarkStart w:id="393" w:name="_Toc155700928"/>
      <w:bookmarkStart w:id="394" w:name="_Toc155702019"/>
      <w:bookmarkStart w:id="395" w:name="_Toc155702092"/>
      <w:bookmarkStart w:id="396" w:name="_Toc155702165"/>
      <w:bookmarkStart w:id="397" w:name="_Toc155702238"/>
      <w:bookmarkStart w:id="398" w:name="_Toc155704422"/>
      <w:bookmarkStart w:id="399" w:name="_Toc155704532"/>
      <w:bookmarkStart w:id="400" w:name="_Toc157520472"/>
      <w:bookmarkStart w:id="401" w:name="_Toc155700929"/>
      <w:bookmarkStart w:id="402" w:name="_Toc155702020"/>
      <w:bookmarkStart w:id="403" w:name="_Toc155702093"/>
      <w:bookmarkStart w:id="404" w:name="_Toc155702166"/>
      <w:bookmarkStart w:id="405" w:name="_Toc155702239"/>
      <w:bookmarkStart w:id="406" w:name="_Toc155704423"/>
      <w:bookmarkStart w:id="407" w:name="_Toc155704533"/>
      <w:bookmarkStart w:id="408" w:name="_Toc157520473"/>
      <w:bookmarkStart w:id="409" w:name="_Toc155700930"/>
      <w:bookmarkStart w:id="410" w:name="_Toc155702021"/>
      <w:bookmarkStart w:id="411" w:name="_Toc155702094"/>
      <w:bookmarkStart w:id="412" w:name="_Toc155702167"/>
      <w:bookmarkStart w:id="413" w:name="_Toc155702240"/>
      <w:bookmarkStart w:id="414" w:name="_Toc155704424"/>
      <w:bookmarkStart w:id="415" w:name="_Toc155704534"/>
      <w:bookmarkStart w:id="416" w:name="_Toc157520474"/>
      <w:bookmarkStart w:id="417" w:name="_Toc155700931"/>
      <w:bookmarkStart w:id="418" w:name="_Toc155702022"/>
      <w:bookmarkStart w:id="419" w:name="_Toc155702095"/>
      <w:bookmarkStart w:id="420" w:name="_Toc155702168"/>
      <w:bookmarkStart w:id="421" w:name="_Toc155702241"/>
      <w:bookmarkStart w:id="422" w:name="_Toc155704425"/>
      <w:bookmarkStart w:id="423" w:name="_Toc155704535"/>
      <w:bookmarkStart w:id="424" w:name="_Toc157520475"/>
      <w:bookmarkStart w:id="425" w:name="_Toc155700932"/>
      <w:bookmarkStart w:id="426" w:name="_Toc155702023"/>
      <w:bookmarkStart w:id="427" w:name="_Toc155702096"/>
      <w:bookmarkStart w:id="428" w:name="_Toc155702169"/>
      <w:bookmarkStart w:id="429" w:name="_Toc155702242"/>
      <w:bookmarkStart w:id="430" w:name="_Toc155704426"/>
      <w:bookmarkStart w:id="431" w:name="_Toc155704536"/>
      <w:bookmarkStart w:id="432" w:name="_Toc157520476"/>
      <w:bookmarkStart w:id="433" w:name="_Toc155700933"/>
      <w:bookmarkStart w:id="434" w:name="_Toc155702024"/>
      <w:bookmarkStart w:id="435" w:name="_Toc155702097"/>
      <w:bookmarkStart w:id="436" w:name="_Toc155702170"/>
      <w:bookmarkStart w:id="437" w:name="_Toc155702243"/>
      <w:bookmarkStart w:id="438" w:name="_Toc155704427"/>
      <w:bookmarkStart w:id="439" w:name="_Toc155704537"/>
      <w:bookmarkStart w:id="440" w:name="_Toc157520477"/>
      <w:bookmarkStart w:id="441" w:name="_Toc155700934"/>
      <w:bookmarkStart w:id="442" w:name="_Toc155702025"/>
      <w:bookmarkStart w:id="443" w:name="_Toc155702098"/>
      <w:bookmarkStart w:id="444" w:name="_Toc155702171"/>
      <w:bookmarkStart w:id="445" w:name="_Toc155702244"/>
      <w:bookmarkStart w:id="446" w:name="_Toc155704428"/>
      <w:bookmarkStart w:id="447" w:name="_Toc155704538"/>
      <w:bookmarkStart w:id="448" w:name="_Toc157520478"/>
      <w:bookmarkStart w:id="449" w:name="_Toc155698846"/>
      <w:bookmarkStart w:id="450" w:name="_Toc155698903"/>
      <w:bookmarkStart w:id="451" w:name="_Toc155699700"/>
      <w:bookmarkStart w:id="452" w:name="_Toc155700935"/>
      <w:bookmarkStart w:id="453" w:name="_Toc155702026"/>
      <w:bookmarkStart w:id="454" w:name="_Toc155702099"/>
      <w:bookmarkStart w:id="455" w:name="_Toc155702172"/>
      <w:bookmarkStart w:id="456" w:name="_Toc155702245"/>
      <w:bookmarkStart w:id="457" w:name="_Toc155704429"/>
      <w:bookmarkStart w:id="458" w:name="_Toc155704539"/>
      <w:bookmarkStart w:id="459" w:name="_Toc157520479"/>
      <w:bookmarkStart w:id="460" w:name="_Toc130268958"/>
      <w:bookmarkStart w:id="461" w:name="_Toc130268959"/>
      <w:bookmarkStart w:id="462" w:name="_Toc390249244"/>
      <w:bookmarkStart w:id="463" w:name="_Toc159594166"/>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t>Board process</w:t>
      </w:r>
      <w:bookmarkEnd w:id="462"/>
      <w:r w:rsidR="002545B5">
        <w:t>es</w:t>
      </w:r>
      <w:bookmarkEnd w:id="463"/>
    </w:p>
    <w:p w14:paraId="2EA205EB" w14:textId="092E2C8B" w:rsidR="009D2994" w:rsidRDefault="00080293" w:rsidP="00D956AD">
      <w:pPr>
        <w:pStyle w:val="Heading2"/>
        <w:numPr>
          <w:ilvl w:val="1"/>
          <w:numId w:val="4"/>
        </w:numPr>
        <w:tabs>
          <w:tab w:val="clear" w:pos="0"/>
          <w:tab w:val="num" w:pos="737"/>
        </w:tabs>
        <w:spacing w:after="240"/>
      </w:pPr>
      <w:bookmarkStart w:id="464" w:name="_Toc159594167"/>
      <w:r>
        <w:t>Board meetings</w:t>
      </w:r>
      <w:bookmarkEnd w:id="464"/>
    </w:p>
    <w:p w14:paraId="77F929E6" w14:textId="1DC0D2F1" w:rsidR="00922DC4" w:rsidRDefault="009D2994" w:rsidP="00D956AD">
      <w:pPr>
        <w:pStyle w:val="Indent2"/>
      </w:pPr>
      <w:r>
        <w:t>All Board meetings will be conducted in accordance with the Constitution</w:t>
      </w:r>
      <w:r w:rsidR="00EE6F22">
        <w:t xml:space="preserve">/Rule Book </w:t>
      </w:r>
      <w:r>
        <w:t xml:space="preserve">and </w:t>
      </w:r>
      <w:r w:rsidR="00922DC4">
        <w:t xml:space="preserve">relevant </w:t>
      </w:r>
      <w:r w:rsidR="00922DC4" w:rsidRPr="005C7E68">
        <w:t>laws</w:t>
      </w:r>
      <w:r w:rsidRPr="005C7E68">
        <w:t>.</w:t>
      </w:r>
      <w:r>
        <w:t xml:space="preserve">  </w:t>
      </w:r>
    </w:p>
    <w:p w14:paraId="7EE4F039" w14:textId="341B1820" w:rsidR="002B0350" w:rsidRDefault="009D2994" w:rsidP="00D956AD">
      <w:pPr>
        <w:pStyle w:val="Indent2"/>
      </w:pPr>
      <w:r>
        <w:t xml:space="preserve">Directors are committed to collective decision making but have a duty to question and raise any issues of concern to them.  </w:t>
      </w:r>
    </w:p>
    <w:p w14:paraId="5D29C650" w14:textId="77777777" w:rsidR="00976255" w:rsidRDefault="009D2994" w:rsidP="00D956AD">
      <w:pPr>
        <w:pStyle w:val="Indent2"/>
      </w:pPr>
      <w:r>
        <w:t xml:space="preserve">Matters are to be debated openly and constructively amongst the directors.  </w:t>
      </w:r>
    </w:p>
    <w:p w14:paraId="18C9CC55" w14:textId="2BBBC2B8" w:rsidR="009D2994" w:rsidRDefault="009D2994" w:rsidP="00D956AD">
      <w:pPr>
        <w:pStyle w:val="Indent2"/>
      </w:pPr>
      <w:r>
        <w:t xml:space="preserve">Individual directors must utilise their </w:t>
      </w:r>
      <w:proofErr w:type="gramStart"/>
      <w:r>
        <w:t>particular skills</w:t>
      </w:r>
      <w:proofErr w:type="gramEnd"/>
      <w:r>
        <w:t>, experience and knowledge when discussing matters at Board meetings.</w:t>
      </w:r>
    </w:p>
    <w:p w14:paraId="0463CB81" w14:textId="0352B1AC" w:rsidR="000E5755" w:rsidRDefault="000F6F8A" w:rsidP="00D956AD">
      <w:pPr>
        <w:pStyle w:val="Indent2"/>
      </w:pPr>
      <w:r>
        <w:t>Each</w:t>
      </w:r>
      <w:r w:rsidR="00CF73B2">
        <w:t xml:space="preserve"> director</w:t>
      </w:r>
      <w:r w:rsidR="000E5755">
        <w:t>:</w:t>
      </w:r>
    </w:p>
    <w:p w14:paraId="7CB8ED82" w14:textId="137C80F3" w:rsidR="007A2276" w:rsidRDefault="007A2276" w:rsidP="00D956AD">
      <w:pPr>
        <w:pStyle w:val="Heading3"/>
        <w:numPr>
          <w:ilvl w:val="2"/>
          <w:numId w:val="43"/>
        </w:numPr>
      </w:pPr>
      <w:r>
        <w:t xml:space="preserve">is expected to prepare adequately for, attend and participate in Board </w:t>
      </w:r>
      <w:proofErr w:type="gramStart"/>
      <w:r>
        <w:t>meetings</w:t>
      </w:r>
      <w:r w:rsidR="00833D63">
        <w:t>;</w:t>
      </w:r>
      <w:proofErr w:type="gramEnd"/>
    </w:p>
    <w:p w14:paraId="3FA03F34" w14:textId="4D6CA88A" w:rsidR="007A2276" w:rsidRDefault="007A2276" w:rsidP="00D956AD">
      <w:pPr>
        <w:pStyle w:val="Heading3"/>
        <w:numPr>
          <w:ilvl w:val="2"/>
          <w:numId w:val="43"/>
        </w:numPr>
      </w:pPr>
      <w:r>
        <w:t>must ensure that they keep Board discussions and resolutions confidential, except where these are required to be disclosed;</w:t>
      </w:r>
      <w:r w:rsidR="00833D63">
        <w:t xml:space="preserve"> and</w:t>
      </w:r>
    </w:p>
    <w:p w14:paraId="7E375FCE" w14:textId="4A84BDF2" w:rsidR="00D10A19" w:rsidRDefault="007A2276" w:rsidP="00D956AD">
      <w:pPr>
        <w:pStyle w:val="Heading3"/>
        <w:numPr>
          <w:ilvl w:val="2"/>
          <w:numId w:val="43"/>
        </w:numPr>
      </w:pPr>
      <w:r>
        <w:t xml:space="preserve">must not act in a manner that is inconsistent with </w:t>
      </w:r>
      <w:r w:rsidR="00833D63">
        <w:t xml:space="preserve">the </w:t>
      </w:r>
      <w:r>
        <w:t>resolutions that the Board has passed</w:t>
      </w:r>
      <w:r w:rsidR="00682955">
        <w:t>.</w:t>
      </w:r>
    </w:p>
    <w:p w14:paraId="496D8407" w14:textId="77777777" w:rsidR="00976255" w:rsidRDefault="009D2994" w:rsidP="00D956AD">
      <w:pPr>
        <w:pStyle w:val="Indent2"/>
      </w:pPr>
      <w:r>
        <w:t xml:space="preserve">The Board should </w:t>
      </w:r>
      <w:r w:rsidR="00B15F8C">
        <w:t>periodically consider</w:t>
      </w:r>
      <w:r w:rsidR="00976255">
        <w:t>:</w:t>
      </w:r>
    </w:p>
    <w:p w14:paraId="4C454556" w14:textId="4F452E15" w:rsidR="00976255" w:rsidRDefault="00976255" w:rsidP="00D956AD">
      <w:pPr>
        <w:pStyle w:val="Heading3"/>
        <w:numPr>
          <w:ilvl w:val="2"/>
          <w:numId w:val="50"/>
        </w:numPr>
      </w:pPr>
      <w:r>
        <w:t>the sufficiency of the contents of board papers provided for the Board’s consideration; and</w:t>
      </w:r>
    </w:p>
    <w:p w14:paraId="43E468C4" w14:textId="6A5A0780" w:rsidR="00976255" w:rsidRDefault="00976255" w:rsidP="00D956AD">
      <w:pPr>
        <w:pStyle w:val="Heading3"/>
        <w:numPr>
          <w:ilvl w:val="2"/>
          <w:numId w:val="50"/>
        </w:numPr>
      </w:pPr>
      <w:r>
        <w:t>the timing of the distribution of board papers</w:t>
      </w:r>
      <w:r w:rsidR="001E60BF">
        <w:t>,</w:t>
      </w:r>
      <w:r>
        <w:t xml:space="preserve"> to ensure </w:t>
      </w:r>
      <w:r w:rsidR="001E60BF">
        <w:t>the Board</w:t>
      </w:r>
      <w:r>
        <w:t xml:space="preserve"> has sufficient time to examine </w:t>
      </w:r>
      <w:r w:rsidR="001E60BF">
        <w:t>the board papers</w:t>
      </w:r>
      <w:r>
        <w:t>.</w:t>
      </w:r>
    </w:p>
    <w:p w14:paraId="79740F09" w14:textId="77777777" w:rsidR="009D2994" w:rsidRDefault="009D2994" w:rsidP="00D956AD">
      <w:pPr>
        <w:pStyle w:val="Indent2"/>
      </w:pPr>
      <w:r w:rsidRPr="0043155F">
        <w:t>The Board may request or invite management or external consultants to attend Board meetings</w:t>
      </w:r>
      <w:r>
        <w:t xml:space="preserve"> if </w:t>
      </w:r>
      <w:r w:rsidRPr="0043155F">
        <w:t>necessary or desirable.</w:t>
      </w:r>
    </w:p>
    <w:p w14:paraId="7D0169EF" w14:textId="5AE706F1" w:rsidR="00433550" w:rsidRDefault="009D2994" w:rsidP="00D956AD">
      <w:pPr>
        <w:pStyle w:val="Indent2"/>
      </w:pPr>
      <w:r>
        <w:t>The Board may conduct meetings by telephone, video conference or other electronic means.</w:t>
      </w:r>
    </w:p>
    <w:p w14:paraId="6C022982" w14:textId="18BC8AFD" w:rsidR="000411AC" w:rsidRDefault="00721365" w:rsidP="00D956AD">
      <w:pPr>
        <w:pStyle w:val="Indent2"/>
      </w:pPr>
      <w:r>
        <w:t>Subject to the Constitution</w:t>
      </w:r>
      <w:r w:rsidR="00EE6F22">
        <w:t xml:space="preserve"> / Rule Book</w:t>
      </w:r>
      <w:r>
        <w:t>, t</w:t>
      </w:r>
      <w:r w:rsidR="000411AC">
        <w:t xml:space="preserve">he Board must </w:t>
      </w:r>
      <w:r>
        <w:t xml:space="preserve">meet </w:t>
      </w:r>
      <w:r w:rsidR="002800D6">
        <w:t xml:space="preserve">at the intervals agreed by it from time to time but no less frequently than every </w:t>
      </w:r>
      <w:r w:rsidR="00C40339" w:rsidRPr="00DC6B5D">
        <w:t>________</w:t>
      </w:r>
      <w:r w:rsidR="00C40339">
        <w:t xml:space="preserve"> </w:t>
      </w:r>
      <w:r w:rsidR="002800D6">
        <w:t>[</w:t>
      </w:r>
      <w:r w:rsidR="00C40339">
        <w:t xml:space="preserve">e.g. </w:t>
      </w:r>
      <w:r w:rsidR="002800D6">
        <w:t>three] months</w:t>
      </w:r>
      <w:r w:rsidR="00B14B67">
        <w:t>.</w:t>
      </w:r>
    </w:p>
    <w:p w14:paraId="6251DEA7" w14:textId="03274D26" w:rsidR="008E037B" w:rsidRDefault="008E037B" w:rsidP="00D956AD">
      <w:pPr>
        <w:pStyle w:val="Indent2"/>
      </w:pPr>
      <w:r>
        <w:lastRenderedPageBreak/>
        <w:t>The Board</w:t>
      </w:r>
      <w:r w:rsidRPr="008E037B">
        <w:t xml:space="preserve"> </w:t>
      </w:r>
      <w:r>
        <w:t>should</w:t>
      </w:r>
      <w:r w:rsidRPr="008E037B">
        <w:t xml:space="preserve"> be given reasonable notice of a </w:t>
      </w:r>
      <w:r>
        <w:t>Board</w:t>
      </w:r>
      <w:r w:rsidRPr="008E037B">
        <w:t xml:space="preserve"> meeting</w:t>
      </w:r>
      <w:r>
        <w:t>, including</w:t>
      </w:r>
      <w:r w:rsidRPr="008E037B">
        <w:t xml:space="preserve"> the general nature of the business to be conducted</w:t>
      </w:r>
      <w:r>
        <w:t xml:space="preserve">. </w:t>
      </w:r>
    </w:p>
    <w:p w14:paraId="6D78EC2E" w14:textId="140C08B5" w:rsidR="00080293" w:rsidRDefault="00080293" w:rsidP="00080293">
      <w:pPr>
        <w:pStyle w:val="Heading2"/>
        <w:numPr>
          <w:ilvl w:val="1"/>
          <w:numId w:val="4"/>
        </w:numPr>
        <w:tabs>
          <w:tab w:val="clear" w:pos="0"/>
          <w:tab w:val="num" w:pos="737"/>
        </w:tabs>
      </w:pPr>
      <w:bookmarkStart w:id="465" w:name="_Toc159594168"/>
      <w:r>
        <w:t>Board’s performance evaluation</w:t>
      </w:r>
      <w:bookmarkEnd w:id="465"/>
    </w:p>
    <w:p w14:paraId="3ADC783C" w14:textId="77777777" w:rsidR="00080293" w:rsidRDefault="00080293" w:rsidP="00080293">
      <w:pPr>
        <w:pStyle w:val="Indent2"/>
      </w:pPr>
      <w:r w:rsidRPr="001C0B69">
        <w:t xml:space="preserve">The Board recognises </w:t>
      </w:r>
      <w:r>
        <w:t>the importance of</w:t>
      </w:r>
      <w:r w:rsidRPr="001C0B69">
        <w:t xml:space="preserve"> regular reviews of its effectiveness and performance. </w:t>
      </w:r>
      <w:r>
        <w:t xml:space="preserve"> </w:t>
      </w:r>
    </w:p>
    <w:p w14:paraId="36FD5CAE" w14:textId="77777777" w:rsidR="00080293" w:rsidRDefault="00080293" w:rsidP="00080293">
      <w:pPr>
        <w:pStyle w:val="Indent2"/>
      </w:pPr>
      <w:r>
        <w:t>Periodically</w:t>
      </w:r>
      <w:r w:rsidRPr="001C0B69">
        <w:t xml:space="preserve"> </w:t>
      </w:r>
      <w:r>
        <w:t>t</w:t>
      </w:r>
      <w:r w:rsidRPr="001C0B69">
        <w:t>he Board will</w:t>
      </w:r>
      <w:r>
        <w:t xml:space="preserve"> </w:t>
      </w:r>
      <w:r w:rsidRPr="001C0B69">
        <w:t>review and evaluate:</w:t>
      </w:r>
    </w:p>
    <w:p w14:paraId="30D9529B" w14:textId="77777777" w:rsidR="00080293" w:rsidRDefault="00080293" w:rsidP="00080293">
      <w:pPr>
        <w:pStyle w:val="Heading3"/>
        <w:numPr>
          <w:ilvl w:val="2"/>
          <w:numId w:val="43"/>
        </w:numPr>
      </w:pPr>
      <w:r w:rsidRPr="001C0B69">
        <w:t>its own performance, including against the requirements of this</w:t>
      </w:r>
      <w:r>
        <w:t xml:space="preserve"> Board </w:t>
      </w:r>
      <w:proofErr w:type="gramStart"/>
      <w:r>
        <w:t>Charter</w:t>
      </w:r>
      <w:r w:rsidRPr="001C0B69">
        <w:t>;</w:t>
      </w:r>
      <w:proofErr w:type="gramEnd"/>
    </w:p>
    <w:p w14:paraId="1C42E485" w14:textId="77777777" w:rsidR="00080293" w:rsidRDefault="00080293" w:rsidP="00080293">
      <w:pPr>
        <w:pStyle w:val="Heading3"/>
        <w:numPr>
          <w:ilvl w:val="2"/>
          <w:numId w:val="43"/>
        </w:numPr>
      </w:pPr>
      <w:r w:rsidRPr="001C0B69">
        <w:t>the performance of its</w:t>
      </w:r>
      <w:r w:rsidRPr="006F30D1">
        <w:t xml:space="preserve"> </w:t>
      </w:r>
      <w:proofErr w:type="gramStart"/>
      <w:r>
        <w:t>committees</w:t>
      </w:r>
      <w:r w:rsidRPr="001C0B69">
        <w:t>;</w:t>
      </w:r>
      <w:proofErr w:type="gramEnd"/>
      <w:r w:rsidRPr="001C0B69">
        <w:t xml:space="preserve"> </w:t>
      </w:r>
    </w:p>
    <w:p w14:paraId="4D457E7C" w14:textId="33021E42" w:rsidR="00080293" w:rsidRDefault="00080293" w:rsidP="00080293">
      <w:pPr>
        <w:pStyle w:val="Heading3"/>
        <w:numPr>
          <w:ilvl w:val="2"/>
          <w:numId w:val="43"/>
        </w:numPr>
      </w:pPr>
      <w:r w:rsidRPr="001C0B69">
        <w:t xml:space="preserve">the performance of individual </w:t>
      </w:r>
      <w:r>
        <w:t>d</w:t>
      </w:r>
      <w:r w:rsidRPr="001C0B69">
        <w:t>irector</w:t>
      </w:r>
      <w:r>
        <w:t>s</w:t>
      </w:r>
      <w:r w:rsidR="002800D6">
        <w:t xml:space="preserve"> including the Chairperson</w:t>
      </w:r>
      <w:r>
        <w:t xml:space="preserve">; and </w:t>
      </w:r>
    </w:p>
    <w:p w14:paraId="7E122F6A" w14:textId="77777777" w:rsidR="00080293" w:rsidRPr="001C0B69" w:rsidRDefault="00080293" w:rsidP="00080293">
      <w:pPr>
        <w:pStyle w:val="Heading3"/>
        <w:numPr>
          <w:ilvl w:val="2"/>
          <w:numId w:val="43"/>
        </w:numPr>
      </w:pPr>
      <w:r>
        <w:t>the performance of the management team (including the CEO),</w:t>
      </w:r>
    </w:p>
    <w:p w14:paraId="15905FE0" w14:textId="4E4D7A1B" w:rsidR="00EF686F" w:rsidRDefault="00080293" w:rsidP="00161ADB">
      <w:pPr>
        <w:pStyle w:val="Indent2"/>
      </w:pPr>
      <w:r w:rsidRPr="001C0B69">
        <w:t>against both measurable and qualitative indicators</w:t>
      </w:r>
      <w:r>
        <w:t xml:space="preserve">.  </w:t>
      </w:r>
      <w:bookmarkStart w:id="466" w:name="_Toc155698849"/>
      <w:bookmarkStart w:id="467" w:name="_Toc155698906"/>
      <w:bookmarkStart w:id="468" w:name="_Toc155699703"/>
      <w:bookmarkStart w:id="469" w:name="_Toc155700938"/>
      <w:bookmarkStart w:id="470" w:name="_Toc155702029"/>
      <w:bookmarkStart w:id="471" w:name="_Toc155702102"/>
      <w:bookmarkStart w:id="472" w:name="_Toc155702175"/>
      <w:bookmarkStart w:id="473" w:name="_Toc155702248"/>
      <w:bookmarkStart w:id="474" w:name="_Toc155704432"/>
      <w:bookmarkStart w:id="475" w:name="_Toc155698850"/>
      <w:bookmarkStart w:id="476" w:name="_Toc155698907"/>
      <w:bookmarkStart w:id="477" w:name="_Toc155699704"/>
      <w:bookmarkStart w:id="478" w:name="_Toc155700939"/>
      <w:bookmarkStart w:id="479" w:name="_Toc155702030"/>
      <w:bookmarkStart w:id="480" w:name="_Toc155702103"/>
      <w:bookmarkStart w:id="481" w:name="_Toc155702176"/>
      <w:bookmarkStart w:id="482" w:name="_Toc155702249"/>
      <w:bookmarkStart w:id="483" w:name="_Toc155704433"/>
      <w:bookmarkStart w:id="484" w:name="_Toc155698851"/>
      <w:bookmarkStart w:id="485" w:name="_Toc155698908"/>
      <w:bookmarkStart w:id="486" w:name="_Toc155699705"/>
      <w:bookmarkStart w:id="487" w:name="_Toc155700940"/>
      <w:bookmarkStart w:id="488" w:name="_Toc155702031"/>
      <w:bookmarkStart w:id="489" w:name="_Toc155702104"/>
      <w:bookmarkStart w:id="490" w:name="_Toc155702177"/>
      <w:bookmarkStart w:id="491" w:name="_Toc155702250"/>
      <w:bookmarkStart w:id="492" w:name="_Toc155704434"/>
      <w:bookmarkStart w:id="493" w:name="_Toc155698852"/>
      <w:bookmarkStart w:id="494" w:name="_Toc155698909"/>
      <w:bookmarkStart w:id="495" w:name="_Toc155699706"/>
      <w:bookmarkStart w:id="496" w:name="_Toc155700941"/>
      <w:bookmarkStart w:id="497" w:name="_Toc155702032"/>
      <w:bookmarkStart w:id="498" w:name="_Toc155702105"/>
      <w:bookmarkStart w:id="499" w:name="_Toc155702178"/>
      <w:bookmarkStart w:id="500" w:name="_Toc155702251"/>
      <w:bookmarkStart w:id="501" w:name="_Toc155704435"/>
      <w:bookmarkStart w:id="502" w:name="_Toc130552006"/>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51DE7AF9" w14:textId="1F26E4A5" w:rsidR="009D2994" w:rsidRDefault="009D2994" w:rsidP="009D2994">
      <w:pPr>
        <w:pStyle w:val="Heading1"/>
        <w:numPr>
          <w:ilvl w:val="0"/>
          <w:numId w:val="43"/>
        </w:numPr>
        <w:tabs>
          <w:tab w:val="clear" w:pos="0"/>
          <w:tab w:val="num" w:pos="737"/>
        </w:tabs>
      </w:pPr>
      <w:bookmarkStart w:id="503" w:name="_Toc155704437"/>
      <w:bookmarkStart w:id="504" w:name="_Toc155704543"/>
      <w:bookmarkStart w:id="505" w:name="_Toc157520483"/>
      <w:bookmarkStart w:id="506" w:name="_Toc390249249"/>
      <w:bookmarkStart w:id="507" w:name="_Toc159594169"/>
      <w:bookmarkEnd w:id="503"/>
      <w:bookmarkEnd w:id="504"/>
      <w:bookmarkEnd w:id="505"/>
      <w:r>
        <w:t xml:space="preserve">Review of </w:t>
      </w:r>
      <w:r w:rsidR="00080293">
        <w:t>this Board C</w:t>
      </w:r>
      <w:r>
        <w:t>harter</w:t>
      </w:r>
      <w:bookmarkEnd w:id="506"/>
      <w:bookmarkEnd w:id="507"/>
    </w:p>
    <w:p w14:paraId="242DEDD8" w14:textId="18634A72" w:rsidR="00EF686F" w:rsidRDefault="009D2994" w:rsidP="009D2994">
      <w:pPr>
        <w:pStyle w:val="Heading3"/>
        <w:numPr>
          <w:ilvl w:val="2"/>
          <w:numId w:val="4"/>
        </w:numPr>
        <w:tabs>
          <w:tab w:val="clear" w:pos="1474"/>
        </w:tabs>
      </w:pPr>
      <w:r>
        <w:t xml:space="preserve">The Board is responsible for reviewing this </w:t>
      </w:r>
      <w:r w:rsidR="003F6049">
        <w:t>Board C</w:t>
      </w:r>
      <w:r>
        <w:t xml:space="preserve">harter and the division of functions and responsibilities in the </w:t>
      </w:r>
      <w:r w:rsidR="0014383F">
        <w:t>Organisation</w:t>
      </w:r>
      <w:r>
        <w:t xml:space="preserve"> to determine its appropriateness to the needs of the </w:t>
      </w:r>
      <w:r w:rsidR="0014383F">
        <w:t>Organisation</w:t>
      </w:r>
      <w:r>
        <w:t xml:space="preserve"> from time to time.  </w:t>
      </w:r>
    </w:p>
    <w:p w14:paraId="76E402A9" w14:textId="6C679FB5" w:rsidR="00D10A19" w:rsidRPr="00D10A19" w:rsidRDefault="009D2994" w:rsidP="00682955">
      <w:pPr>
        <w:pStyle w:val="Heading3"/>
      </w:pPr>
      <w:r>
        <w:t xml:space="preserve">The </w:t>
      </w:r>
      <w:r w:rsidR="003F6049">
        <w:t>Board C</w:t>
      </w:r>
      <w:r>
        <w:t>harter may be amended by resolution of the Board.</w:t>
      </w:r>
    </w:p>
    <w:sectPr w:rsidR="00D10A19" w:rsidRPr="00D10A19" w:rsidSect="000F255C">
      <w:headerReference w:type="default" r:id="rId21"/>
      <w:footerReference w:type="default" r:id="rId22"/>
      <w:headerReference w:type="first" r:id="rId23"/>
      <w:footerReference w:type="first" r:id="rId24"/>
      <w:pgSz w:w="11907" w:h="16840" w:code="9"/>
      <w:pgMar w:top="1134" w:right="1134" w:bottom="1417" w:left="2835" w:header="425" w:footer="567" w:gutter="0"/>
      <w:pgNumType w:start="1"/>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6C3DC" w14:textId="77777777" w:rsidR="00537A6E" w:rsidRDefault="00537A6E">
      <w:r>
        <w:separator/>
      </w:r>
    </w:p>
  </w:endnote>
  <w:endnote w:type="continuationSeparator" w:id="0">
    <w:p w14:paraId="49CF827A" w14:textId="77777777" w:rsidR="00537A6E" w:rsidRDefault="00537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02B72" w14:textId="77777777" w:rsidR="003D1719" w:rsidRDefault="003D171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6265EE">
      <w:rPr>
        <w:rStyle w:val="PageNumber"/>
        <w:noProof/>
      </w:rPr>
      <w:t>1</w:t>
    </w:r>
    <w:r>
      <w:rPr>
        <w:rStyle w:val="PageNumber"/>
      </w:rPr>
      <w:fldChar w:fldCharType="end"/>
    </w:r>
  </w:p>
  <w:p w14:paraId="32BF905A" w14:textId="77777777" w:rsidR="003D1719" w:rsidRDefault="003D1719">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297B" w14:textId="3172D781" w:rsidR="003D1719" w:rsidRDefault="003D1719">
    <w:pPr>
      <w:pStyle w:val="Footer"/>
      <w:tabs>
        <w:tab w:val="left" w:pos="5953"/>
      </w:tabs>
      <w:ind w:left="-2154"/>
      <w:rPr>
        <w:sz w:val="2"/>
      </w:rPr>
    </w:pPr>
    <w:bookmarkStart w:id="2" w:name="PrecCoverPageFooter"/>
    <w:r>
      <w:tab/>
    </w:r>
    <w:r>
      <w:fldChar w:fldCharType="begin"/>
    </w:r>
    <w:r>
      <w:instrText xml:space="preserve"> SAVEDATE \@ "dd MM yy" </w:instrText>
    </w:r>
    <w:r>
      <w:fldChar w:fldCharType="separate"/>
    </w:r>
    <w:r w:rsidR="00D97C7D">
      <w:rPr>
        <w:noProof/>
      </w:rPr>
      <w:t>02 07 25</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8A99" w14:textId="77777777" w:rsidR="003D1719" w:rsidRDefault="003D1719">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75CF" w14:textId="72F15512" w:rsidR="003D1719" w:rsidRPr="00F34EE2" w:rsidRDefault="003D1719" w:rsidP="00F34E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3D1719" w14:paraId="3BC52C50" w14:textId="77777777">
      <w:trPr>
        <w:trHeight w:hRule="exact" w:val="440"/>
      </w:trPr>
      <w:tc>
        <w:tcPr>
          <w:tcW w:w="2211" w:type="dxa"/>
          <w:tcBorders>
            <w:top w:val="single" w:sz="2" w:space="0" w:color="auto"/>
            <w:right w:val="single" w:sz="2" w:space="0" w:color="auto"/>
          </w:tcBorders>
        </w:tcPr>
        <w:p w14:paraId="77D76470" w14:textId="77777777" w:rsidR="003D1719" w:rsidRDefault="003D1719">
          <w:pPr>
            <w:pStyle w:val="Footer"/>
            <w:spacing w:before="60"/>
          </w:pPr>
          <w:bookmarkStart w:id="9" w:name="FooterOtherPages"/>
          <w:r>
            <w:sym w:font="Symbol" w:char="F0E3"/>
          </w:r>
          <w:r>
            <w:t xml:space="preserve"> King &amp; Wood Mallesons</w:t>
          </w:r>
        </w:p>
        <w:bookmarkStart w:id="10" w:name="Filename2"/>
        <w:bookmarkEnd w:id="10"/>
        <w:p w14:paraId="1D351121" w14:textId="063C64C6" w:rsidR="003D1719" w:rsidRDefault="003D1719">
          <w:pPr>
            <w:pStyle w:val="Footer"/>
          </w:pPr>
          <w:r>
            <w:fldChar w:fldCharType="begin"/>
          </w:r>
          <w:r w:rsidR="001C0E61">
            <w:instrText xml:space="preserve"> DOCPROPERTY  DocID  \* MERGEFORMAT </w:instrText>
          </w:r>
          <w:r>
            <w:fldChar w:fldCharType="separate"/>
          </w:r>
          <w:r w:rsidR="00324A0D">
            <w:rPr>
              <w:noProof/>
            </w:rPr>
            <w:t>66256268_6</w:t>
          </w:r>
          <w:r>
            <w:fldChar w:fldCharType="end"/>
          </w:r>
        </w:p>
      </w:tc>
      <w:tc>
        <w:tcPr>
          <w:tcW w:w="7371" w:type="dxa"/>
          <w:tcBorders>
            <w:left w:val="nil"/>
          </w:tcBorders>
        </w:tcPr>
        <w:p w14:paraId="17DEDCF5" w14:textId="5AF66ECD" w:rsidR="003D1719" w:rsidRDefault="006265EE">
          <w:pPr>
            <w:pStyle w:val="Footer"/>
            <w:spacing w:before="60"/>
            <w:ind w:left="113"/>
          </w:pPr>
          <w:r>
            <w:rPr>
              <w:bCs/>
              <w:noProof/>
            </w:rPr>
            <w:fldChar w:fldCharType="begin"/>
          </w:r>
          <w:r>
            <w:rPr>
              <w:bCs/>
              <w:noProof/>
            </w:rPr>
            <w:instrText xml:space="preserve"> STYLEREF PrecNameCover \* MERGEFORMAT </w:instrText>
          </w:r>
          <w:r>
            <w:rPr>
              <w:bCs/>
              <w:noProof/>
            </w:rPr>
            <w:fldChar w:fldCharType="separate"/>
          </w:r>
          <w:r w:rsidR="00324A0D">
            <w:rPr>
              <w:bCs/>
              <w:noProof/>
            </w:rPr>
            <w:t>Board Charter</w:t>
          </w:r>
          <w:r>
            <w:rPr>
              <w:bCs/>
              <w:noProof/>
            </w:rPr>
            <w:fldChar w:fldCharType="end"/>
          </w:r>
        </w:p>
        <w:p w14:paraId="5BCF5ECC" w14:textId="12609923" w:rsidR="003D1719" w:rsidRDefault="003D1719">
          <w:pPr>
            <w:pStyle w:val="Footer"/>
            <w:ind w:left="113"/>
          </w:pPr>
          <w:r>
            <w:fldChar w:fldCharType="begin"/>
          </w:r>
          <w:r>
            <w:instrText xml:space="preserve"> SAVEDATE \@ “d MMMM yyyy” </w:instrText>
          </w:r>
          <w:r>
            <w:fldChar w:fldCharType="separate"/>
          </w:r>
          <w:r w:rsidR="00D97C7D">
            <w:rPr>
              <w:noProof/>
            </w:rPr>
            <w:t>2 July 2025</w:t>
          </w:r>
          <w:r>
            <w:fldChar w:fldCharType="end"/>
          </w:r>
        </w:p>
      </w:tc>
      <w:tc>
        <w:tcPr>
          <w:tcW w:w="567" w:type="dxa"/>
        </w:tcPr>
        <w:p w14:paraId="3D749000" w14:textId="77777777" w:rsidR="003D1719" w:rsidRDefault="003D1719">
          <w:pPr>
            <w:pStyle w:val="Footer"/>
            <w:spacing w:before="60"/>
            <w:jc w:val="right"/>
          </w:pPr>
          <w:r>
            <w:fldChar w:fldCharType="begin"/>
          </w:r>
          <w:r>
            <w:instrText xml:space="preserve"> PAGE \* roman \* MERGEFORMAT </w:instrText>
          </w:r>
          <w:r>
            <w:fldChar w:fldCharType="separate"/>
          </w:r>
          <w:r w:rsidR="006265EE">
            <w:rPr>
              <w:noProof/>
            </w:rPr>
            <w:t>i</w:t>
          </w:r>
          <w:r>
            <w:fldChar w:fldCharType="end"/>
          </w:r>
        </w:p>
      </w:tc>
    </w:tr>
    <w:bookmarkEnd w:id="9"/>
  </w:tbl>
  <w:p w14:paraId="1641CA83" w14:textId="77777777" w:rsidR="003D1719" w:rsidRDefault="003D1719">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Layout w:type="fixed"/>
      <w:tblCellMar>
        <w:left w:w="0" w:type="dxa"/>
        <w:right w:w="0" w:type="dxa"/>
      </w:tblCellMar>
      <w:tblLook w:val="0000" w:firstRow="0" w:lastRow="0" w:firstColumn="0" w:lastColumn="0" w:noHBand="0" w:noVBand="0"/>
    </w:tblPr>
    <w:tblGrid>
      <w:gridCol w:w="2211"/>
      <w:gridCol w:w="7371"/>
      <w:gridCol w:w="567"/>
    </w:tblGrid>
    <w:tr w:rsidR="003D1719" w14:paraId="7794CCD1" w14:textId="77777777">
      <w:trPr>
        <w:trHeight w:hRule="exact" w:val="440"/>
      </w:trPr>
      <w:tc>
        <w:tcPr>
          <w:tcW w:w="2211" w:type="dxa"/>
          <w:tcBorders>
            <w:top w:val="single" w:sz="2" w:space="0" w:color="auto"/>
            <w:right w:val="single" w:sz="2" w:space="0" w:color="auto"/>
          </w:tcBorders>
        </w:tcPr>
        <w:p w14:paraId="23D78FB6" w14:textId="5BB30AF8" w:rsidR="003D1719" w:rsidRDefault="003D1719">
          <w:pPr>
            <w:pStyle w:val="Footer"/>
          </w:pPr>
          <w:bookmarkStart w:id="12" w:name="FooterFirstPage" w:colFirst="0" w:colLast="3"/>
        </w:p>
      </w:tc>
      <w:tc>
        <w:tcPr>
          <w:tcW w:w="7371" w:type="dxa"/>
          <w:tcBorders>
            <w:top w:val="single" w:sz="2" w:space="0" w:color="auto"/>
            <w:left w:val="nil"/>
          </w:tcBorders>
        </w:tcPr>
        <w:p w14:paraId="1FB0F357" w14:textId="76288B47" w:rsidR="003D1719" w:rsidRDefault="006265EE">
          <w:pPr>
            <w:pStyle w:val="Footer"/>
            <w:spacing w:before="60"/>
            <w:ind w:left="113"/>
          </w:pPr>
          <w:r>
            <w:rPr>
              <w:bCs/>
              <w:noProof/>
            </w:rPr>
            <w:fldChar w:fldCharType="begin"/>
          </w:r>
          <w:r>
            <w:rPr>
              <w:bCs/>
              <w:noProof/>
            </w:rPr>
            <w:instrText xml:space="preserve"> STYLEREF PrecNameCover \* MERGEFORMAT </w:instrText>
          </w:r>
          <w:r>
            <w:rPr>
              <w:bCs/>
              <w:noProof/>
            </w:rPr>
            <w:fldChar w:fldCharType="separate"/>
          </w:r>
          <w:r w:rsidR="007A6056">
            <w:rPr>
              <w:bCs/>
              <w:noProof/>
            </w:rPr>
            <w:t>Board Charter</w:t>
          </w:r>
          <w:r>
            <w:rPr>
              <w:bCs/>
              <w:noProof/>
            </w:rPr>
            <w:fldChar w:fldCharType="end"/>
          </w:r>
        </w:p>
        <w:p w14:paraId="62740940" w14:textId="5196A23E" w:rsidR="003D1719" w:rsidRDefault="003D1719">
          <w:pPr>
            <w:pStyle w:val="Footer"/>
            <w:ind w:left="113"/>
          </w:pPr>
          <w:r>
            <w:fldChar w:fldCharType="begin"/>
          </w:r>
          <w:r>
            <w:instrText xml:space="preserve"> SAVEDATE \@ “d MMMM yyyy” </w:instrText>
          </w:r>
          <w:r>
            <w:fldChar w:fldCharType="separate"/>
          </w:r>
          <w:r w:rsidR="00D97C7D">
            <w:rPr>
              <w:noProof/>
            </w:rPr>
            <w:t>2 July 2025</w:t>
          </w:r>
          <w:r>
            <w:fldChar w:fldCharType="end"/>
          </w:r>
        </w:p>
      </w:tc>
      <w:tc>
        <w:tcPr>
          <w:tcW w:w="567" w:type="dxa"/>
          <w:tcBorders>
            <w:top w:val="single" w:sz="2" w:space="0" w:color="auto"/>
          </w:tcBorders>
        </w:tcPr>
        <w:p w14:paraId="1893C261" w14:textId="77777777" w:rsidR="003D1719" w:rsidRDefault="003D1719">
          <w:pPr>
            <w:pStyle w:val="Footer"/>
            <w:spacing w:before="60"/>
            <w:jc w:val="right"/>
          </w:pPr>
          <w:r>
            <w:fldChar w:fldCharType="begin"/>
          </w:r>
          <w:r>
            <w:instrText xml:space="preserve"> PAGE \* roman \* MERGEFORMAT </w:instrText>
          </w:r>
          <w:r>
            <w:fldChar w:fldCharType="separate"/>
          </w:r>
          <w:r w:rsidR="006265EE">
            <w:rPr>
              <w:noProof/>
            </w:rPr>
            <w:t>i</w:t>
          </w:r>
          <w:r>
            <w:fldChar w:fldCharType="end"/>
          </w:r>
        </w:p>
      </w:tc>
    </w:tr>
    <w:bookmarkEnd w:id="12"/>
  </w:tbl>
  <w:p w14:paraId="22825601" w14:textId="77777777" w:rsidR="003D1719" w:rsidRDefault="003D1719">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036B6E" w14:paraId="71F8BBEE" w14:textId="77777777">
      <w:trPr>
        <w:trHeight w:hRule="exact" w:val="440"/>
      </w:trPr>
      <w:tc>
        <w:tcPr>
          <w:tcW w:w="2211" w:type="dxa"/>
          <w:tcBorders>
            <w:top w:val="single" w:sz="2" w:space="0" w:color="auto"/>
            <w:right w:val="single" w:sz="2" w:space="0" w:color="auto"/>
          </w:tcBorders>
        </w:tcPr>
        <w:p w14:paraId="7F7C41A4" w14:textId="0B1816DA" w:rsidR="00036B6E" w:rsidRDefault="00036B6E">
          <w:pPr>
            <w:pStyle w:val="Footer"/>
          </w:pPr>
        </w:p>
      </w:tc>
      <w:tc>
        <w:tcPr>
          <w:tcW w:w="7371" w:type="dxa"/>
          <w:tcBorders>
            <w:left w:val="nil"/>
          </w:tcBorders>
        </w:tcPr>
        <w:p w14:paraId="5CEF1C53" w14:textId="704E27EB" w:rsidR="00036B6E" w:rsidRDefault="006265EE">
          <w:pPr>
            <w:pStyle w:val="Footer"/>
            <w:spacing w:before="60"/>
            <w:ind w:left="113"/>
          </w:pPr>
          <w:r>
            <w:rPr>
              <w:bCs/>
              <w:noProof/>
            </w:rPr>
            <w:fldChar w:fldCharType="begin"/>
          </w:r>
          <w:r>
            <w:rPr>
              <w:bCs/>
              <w:noProof/>
            </w:rPr>
            <w:instrText xml:space="preserve"> STYLEREF PrecNameCover \* MERGEFORMAT </w:instrText>
          </w:r>
          <w:r>
            <w:rPr>
              <w:bCs/>
              <w:noProof/>
            </w:rPr>
            <w:fldChar w:fldCharType="separate"/>
          </w:r>
          <w:r w:rsidR="007A6056">
            <w:rPr>
              <w:bCs/>
              <w:noProof/>
            </w:rPr>
            <w:t>Board Charter</w:t>
          </w:r>
          <w:r>
            <w:rPr>
              <w:bCs/>
              <w:noProof/>
            </w:rPr>
            <w:fldChar w:fldCharType="end"/>
          </w:r>
        </w:p>
        <w:p w14:paraId="5C1E7DC8" w14:textId="21308923" w:rsidR="00036B6E" w:rsidRDefault="00036B6E">
          <w:pPr>
            <w:pStyle w:val="Footer"/>
            <w:ind w:left="113"/>
          </w:pPr>
          <w:r>
            <w:fldChar w:fldCharType="begin"/>
          </w:r>
          <w:r>
            <w:instrText xml:space="preserve"> SAVEDATE \@ “d MMMM yyyy” </w:instrText>
          </w:r>
          <w:r>
            <w:fldChar w:fldCharType="separate"/>
          </w:r>
          <w:r w:rsidR="00D97C7D">
            <w:rPr>
              <w:noProof/>
            </w:rPr>
            <w:t>2 July 2025</w:t>
          </w:r>
          <w:r>
            <w:fldChar w:fldCharType="end"/>
          </w:r>
        </w:p>
      </w:tc>
      <w:tc>
        <w:tcPr>
          <w:tcW w:w="567" w:type="dxa"/>
        </w:tcPr>
        <w:p w14:paraId="18CC5580" w14:textId="77777777" w:rsidR="00036B6E" w:rsidRDefault="00036B6E">
          <w:pPr>
            <w:pStyle w:val="Footer"/>
            <w:spacing w:before="60"/>
            <w:jc w:val="right"/>
          </w:pPr>
          <w:r>
            <w:fldChar w:fldCharType="begin"/>
          </w:r>
          <w:r>
            <w:instrText xml:space="preserve"> PAGE  \* MERGEFORMAT </w:instrText>
          </w:r>
          <w:r>
            <w:fldChar w:fldCharType="separate"/>
          </w:r>
          <w:r w:rsidR="006265EE">
            <w:rPr>
              <w:noProof/>
            </w:rPr>
            <w:t>10</w:t>
          </w:r>
          <w:r>
            <w:fldChar w:fldCharType="end"/>
          </w:r>
        </w:p>
      </w:tc>
    </w:tr>
  </w:tbl>
  <w:p w14:paraId="6E4E8EA5" w14:textId="77777777" w:rsidR="00036B6E" w:rsidRDefault="00036B6E">
    <w:pPr>
      <w:pStyle w:val="Footer"/>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036B6E" w14:paraId="1D694F77" w14:textId="77777777">
      <w:trPr>
        <w:trHeight w:hRule="exact" w:val="440"/>
      </w:trPr>
      <w:tc>
        <w:tcPr>
          <w:tcW w:w="2211" w:type="dxa"/>
          <w:tcBorders>
            <w:top w:val="single" w:sz="2" w:space="0" w:color="auto"/>
            <w:right w:val="single" w:sz="2" w:space="0" w:color="auto"/>
          </w:tcBorders>
        </w:tcPr>
        <w:p w14:paraId="4118F458" w14:textId="6441BD90" w:rsidR="00036B6E" w:rsidRDefault="00036B6E">
          <w:pPr>
            <w:pStyle w:val="Footer"/>
          </w:pPr>
          <w:r>
            <w:fldChar w:fldCharType="begin"/>
          </w:r>
          <w:r w:rsidR="001C0E61">
            <w:instrText xml:space="preserve"> DOCPROPERTY  DocID  \* MERGEFORMAT </w:instrText>
          </w:r>
          <w:r>
            <w:fldChar w:fldCharType="separate"/>
          </w:r>
          <w:r w:rsidR="00324A0D">
            <w:rPr>
              <w:noProof/>
            </w:rPr>
            <w:t>66256268_6</w:t>
          </w:r>
          <w:r>
            <w:fldChar w:fldCharType="end"/>
          </w:r>
        </w:p>
      </w:tc>
      <w:tc>
        <w:tcPr>
          <w:tcW w:w="7371" w:type="dxa"/>
          <w:tcBorders>
            <w:left w:val="nil"/>
          </w:tcBorders>
        </w:tcPr>
        <w:p w14:paraId="7562AA82" w14:textId="6E61DEB8" w:rsidR="00036B6E" w:rsidRDefault="006265EE">
          <w:pPr>
            <w:pStyle w:val="Footer"/>
            <w:spacing w:before="60"/>
            <w:ind w:left="113"/>
          </w:pPr>
          <w:r>
            <w:rPr>
              <w:b/>
              <w:bCs/>
              <w:noProof/>
              <w:lang w:val="en-US"/>
            </w:rPr>
            <w:fldChar w:fldCharType="begin"/>
          </w:r>
          <w:r>
            <w:rPr>
              <w:b/>
              <w:bCs/>
              <w:noProof/>
              <w:lang w:val="en-US"/>
            </w:rPr>
            <w:instrText xml:space="preserve"> STYLEREF PrecNameCover \* MERGEFORMAT </w:instrText>
          </w:r>
          <w:r>
            <w:rPr>
              <w:b/>
              <w:bCs/>
              <w:noProof/>
              <w:lang w:val="en-US"/>
            </w:rPr>
            <w:fldChar w:fldCharType="separate"/>
          </w:r>
          <w:r w:rsidR="007A6056">
            <w:rPr>
              <w:b/>
              <w:bCs/>
              <w:noProof/>
              <w:lang w:val="en-US"/>
            </w:rPr>
            <w:t>Board Charter</w:t>
          </w:r>
          <w:r>
            <w:rPr>
              <w:b/>
              <w:bCs/>
              <w:noProof/>
              <w:lang w:val="en-US"/>
            </w:rPr>
            <w:fldChar w:fldCharType="end"/>
          </w:r>
        </w:p>
        <w:p w14:paraId="6534358F" w14:textId="72F39F34" w:rsidR="00036B6E" w:rsidRDefault="00036B6E">
          <w:pPr>
            <w:pStyle w:val="Footer"/>
            <w:ind w:left="113"/>
          </w:pPr>
          <w:r>
            <w:fldChar w:fldCharType="begin"/>
          </w:r>
          <w:r>
            <w:instrText xml:space="preserve"> SAVEDATE \@ “d MMMM yyyy” </w:instrText>
          </w:r>
          <w:r>
            <w:fldChar w:fldCharType="separate"/>
          </w:r>
          <w:r w:rsidR="00D97C7D">
            <w:rPr>
              <w:noProof/>
            </w:rPr>
            <w:t>2 July 2025</w:t>
          </w:r>
          <w:r>
            <w:fldChar w:fldCharType="end"/>
          </w:r>
        </w:p>
      </w:tc>
      <w:tc>
        <w:tcPr>
          <w:tcW w:w="567" w:type="dxa"/>
        </w:tcPr>
        <w:p w14:paraId="1EF7A45D" w14:textId="77777777" w:rsidR="00036B6E" w:rsidRDefault="00036B6E">
          <w:pPr>
            <w:pStyle w:val="Footer"/>
            <w:spacing w:before="60"/>
            <w:jc w:val="right"/>
          </w:pPr>
          <w:r>
            <w:fldChar w:fldCharType="begin"/>
          </w:r>
          <w:r>
            <w:instrText xml:space="preserve"> PAGE  \* MERGEFORMAT </w:instrText>
          </w:r>
          <w:r>
            <w:fldChar w:fldCharType="separate"/>
          </w:r>
          <w:r w:rsidR="006265EE">
            <w:rPr>
              <w:noProof/>
            </w:rPr>
            <w:t>1</w:t>
          </w:r>
          <w:r>
            <w:fldChar w:fldCharType="end"/>
          </w:r>
        </w:p>
      </w:tc>
    </w:tr>
  </w:tbl>
  <w:p w14:paraId="6C1A4D3D" w14:textId="77777777" w:rsidR="00036B6E" w:rsidRDefault="00036B6E">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1E65A" w14:textId="77777777" w:rsidR="00537A6E" w:rsidRDefault="00537A6E">
      <w:r>
        <w:separator/>
      </w:r>
    </w:p>
  </w:footnote>
  <w:footnote w:type="continuationSeparator" w:id="0">
    <w:p w14:paraId="29D378F8" w14:textId="77777777" w:rsidR="00537A6E" w:rsidRDefault="00537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CD08" w14:textId="5BA4DBAE" w:rsidR="003D1719" w:rsidRDefault="006F143B">
    <w:pPr>
      <w:pStyle w:val="Header"/>
      <w:rPr>
        <w:rFonts w:ascii="Courier New" w:hAnsi="Courier New"/>
        <w:b w:val="0"/>
        <w:color w:val="FF0000"/>
        <w:sz w:val="4"/>
      </w:rPr>
    </w:pPr>
    <w:r>
      <w:rPr>
        <w:rFonts w:ascii="Courier New" w:hAnsi="Courier New"/>
        <w:b w:val="0"/>
        <w:noProof/>
        <w:color w:val="FF0000"/>
        <w:sz w:val="6"/>
        <w:lang w:eastAsia="zh-CN"/>
      </w:rPr>
      <w:drawing>
        <wp:anchor distT="0" distB="0" distL="114300" distR="114300" simplePos="0" relativeHeight="251658752" behindDoc="0" locked="0" layoutInCell="1" allowOverlap="1" wp14:anchorId="27461D96" wp14:editId="47E9BCF6">
          <wp:simplePos x="0" y="0"/>
          <wp:positionH relativeFrom="column">
            <wp:posOffset>-1461135</wp:posOffset>
          </wp:positionH>
          <wp:positionV relativeFrom="paragraph">
            <wp:posOffset>53975</wp:posOffset>
          </wp:positionV>
          <wp:extent cx="1656715" cy="457200"/>
          <wp:effectExtent l="0" t="0" r="0" b="0"/>
          <wp:wrapNone/>
          <wp:docPr id="687159538" name="Picture 687159538" descr="KWM Logo (ma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KWM Logo (manu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71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7333">
      <w:rPr>
        <w:noProof/>
      </w:rPr>
      <mc:AlternateContent>
        <mc:Choice Requires="wps">
          <w:drawing>
            <wp:anchor distT="0" distB="0" distL="114300" distR="114300" simplePos="0" relativeHeight="251656704" behindDoc="1" locked="1" layoutInCell="1" allowOverlap="0" wp14:anchorId="47B749EE" wp14:editId="1FA6C373">
              <wp:simplePos x="0" y="0"/>
              <wp:positionH relativeFrom="page">
                <wp:posOffset>1062355</wp:posOffset>
              </wp:positionH>
              <wp:positionV relativeFrom="page">
                <wp:posOffset>4761865</wp:posOffset>
              </wp:positionV>
              <wp:extent cx="4105275" cy="1892935"/>
              <wp:effectExtent l="0" t="0" r="0" b="0"/>
              <wp:wrapNone/>
              <wp:docPr id="5"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wps:spPr>
                    <wps:txbx>
                      <w:txbxContent>
                        <w:p w14:paraId="60FBC334" w14:textId="77777777" w:rsidR="006F143B" w:rsidRDefault="006F143B" w:rsidP="006F143B">
                          <w:pPr>
                            <w:pStyle w:val="NormalWeb"/>
                            <w:jc w:val="center"/>
                          </w:pPr>
                          <w:r>
                            <w:rPr>
                              <w:color w:val="FFFF00"/>
                              <w:sz w:val="72"/>
                              <w:szCs w:val="72"/>
                            </w:rPr>
                            <w:t>D  r  a  f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47B749EE" id="_x0000_t202" coordsize="21600,21600" o:spt="202" path="m,l,21600r21600,l21600,xe">
              <v:stroke joinstyle="miter"/>
              <v:path gradientshapeok="t" o:connecttype="rect"/>
            </v:shapetype>
            <v:shape id="Text Box 5" o:spid="_x0000_s1027" type="#_x0000_t202" style="position:absolute;margin-left:83.65pt;margin-top:374.95pt;width:323.25pt;height:149.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" o:allowoverlap="f" filled="f" stroked="f">
              <o:lock v:ext="edit" aspectratio="t" shapetype="t"/>
              <v:textbox style="mso-fit-shape-to-text:t">
                <w:txbxContent>
                  <w:p w14:paraId="60FBC334" w14:textId="77777777" w:rsidR="006F143B" w:rsidRDefault="006F143B" w:rsidP="006F143B">
                    <w:pPr>
                      <w:pStyle w:val="NormalWeb"/>
                      <w:jc w:val="center"/>
                    </w:pPr>
                    <w:r>
                      <w:rPr>
                        <w:color w:val="FFFF00"/>
                        <w:sz w:val="72"/>
                        <w:szCs w:val="72"/>
                      </w:rPr>
                      <w:t>D  r  a  f  t</w:t>
                    </w:r>
                  </w:p>
                </w:txbxContent>
              </v:textbox>
              <w10:wrap anchorx="page" anchory="page"/>
              <w10:anchorlock/>
            </v:shape>
          </w:pict>
        </mc:Fallback>
      </mc:AlternateContent>
    </w:r>
  </w:p>
  <w:p w14:paraId="2CD690D6" w14:textId="77777777" w:rsidR="003D1719" w:rsidRDefault="003D1719">
    <w:pPr>
      <w:pStyle w:val="Header"/>
    </w:pPr>
    <w:r>
      <w:rPr>
        <w:b w:val="0"/>
      </w:rPr>
      <w:t>STOP</w:t>
    </w:r>
    <w:r>
      <w:t xml:space="preserve"> - COVER PAGE IS A SINGLE PAGE ONLY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CFDA" w14:textId="6FF6D68C" w:rsidR="003D1719" w:rsidRDefault="003D1719">
    <w:pPr>
      <w:pStyle w:val="Header"/>
      <w:spacing w:after="1384"/>
      <w:ind w:left="-2154"/>
      <w:rPr>
        <w:rFonts w:ascii="Times New Roman" w:hAnsi="Times New Roman"/>
        <w:b w:val="0"/>
        <w:sz w:val="24"/>
      </w:rPr>
    </w:pPr>
    <w:bookmarkStart w:id="1" w:name="PrecCoverPageHeader"/>
  </w:p>
  <w:p w14:paraId="22F990A0" w14:textId="77777777" w:rsidR="003D1719" w:rsidRDefault="006F143B">
    <w:pPr>
      <w:pStyle w:val="PrecNo"/>
      <w:framePr w:w="1871" w:h="12100" w:hRule="exact" w:wrap="around" w:vAnchor="page" w:hAnchor="page" w:x="1923" w:y="2859"/>
      <w:spacing w:before="940" w:line="240" w:lineRule="auto"/>
      <w:ind w:left="0"/>
      <w:rPr>
        <w:rFonts w:ascii="Times New Roman" w:hAnsi="Times New Roman"/>
        <w:sz w:val="24"/>
      </w:rPr>
    </w:pPr>
    <w:r>
      <w:rPr>
        <w:noProof/>
        <w:lang w:eastAsia="zh-CN"/>
      </w:rPr>
      <w:drawing>
        <wp:inline distT="0" distB="0" distL="0" distR="0" wp14:anchorId="75E3CB00" wp14:editId="3EEFC306">
          <wp:extent cx="1016000" cy="1435100"/>
          <wp:effectExtent l="0" t="0" r="0" b="0"/>
          <wp:docPr id="843257343" name="Picture 843257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1435100"/>
                  </a:xfrm>
                  <a:prstGeom prst="rect">
                    <a:avLst/>
                  </a:prstGeom>
                  <a:noFill/>
                  <a:ln>
                    <a:noFill/>
                  </a:ln>
                </pic:spPr>
              </pic:pic>
            </a:graphicData>
          </a:graphic>
        </wp:inline>
      </w:drawing>
    </w:r>
  </w:p>
  <w:p w14:paraId="5B2E06F7" w14:textId="77777777" w:rsidR="003D1719" w:rsidRDefault="006F143B">
    <w:pPr>
      <w:pStyle w:val="PrecNo"/>
      <w:framePr w:w="1871" w:h="12100" w:hRule="exact" w:wrap="around" w:vAnchor="page" w:hAnchor="page" w:x="1923" w:y="2859"/>
      <w:spacing w:line="240" w:lineRule="auto"/>
      <w:ind w:left="0"/>
      <w:rPr>
        <w:rFonts w:ascii="Times New Roman" w:hAnsi="Times New Roman"/>
        <w:sz w:val="24"/>
      </w:rPr>
    </w:pPr>
    <w:r>
      <w:rPr>
        <w:noProof/>
        <w:lang w:eastAsia="zh-CN"/>
      </w:rPr>
      <w:drawing>
        <wp:inline distT="0" distB="0" distL="0" distR="0" wp14:anchorId="0F19991F" wp14:editId="6413E8DE">
          <wp:extent cx="654050" cy="2686050"/>
          <wp:effectExtent l="0" t="0" r="0" b="0"/>
          <wp:docPr id="841645786" name="Picture 841645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17970"/>
                  <a:stretch>
                    <a:fillRect/>
                  </a:stretch>
                </pic:blipFill>
                <pic:spPr bwMode="auto">
                  <a:xfrm>
                    <a:off x="0" y="0"/>
                    <a:ext cx="654050" cy="2686050"/>
                  </a:xfrm>
                  <a:prstGeom prst="rect">
                    <a:avLst/>
                  </a:prstGeom>
                  <a:noFill/>
                  <a:ln>
                    <a:noFill/>
                  </a:ln>
                </pic:spPr>
              </pic:pic>
            </a:graphicData>
          </a:graphic>
        </wp:inline>
      </w:drawing>
    </w:r>
  </w:p>
  <w:bookmarkEnd w:id="1"/>
  <w:p w14:paraId="3EB278A0" w14:textId="77777777" w:rsidR="003D1719" w:rsidRDefault="003D17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3E86" w14:textId="48F5B234" w:rsidR="003D1719" w:rsidRDefault="00057333">
    <w:pPr>
      <w:pStyle w:val="Header"/>
      <w:rPr>
        <w:rFonts w:ascii="Courier New" w:hAnsi="Courier New"/>
        <w:color w:val="FF0000"/>
        <w:sz w:val="4"/>
      </w:rPr>
    </w:pPr>
    <w:r>
      <w:rPr>
        <w:noProof/>
      </w:rPr>
      <mc:AlternateContent>
        <mc:Choice Requires="wps">
          <w:drawing>
            <wp:anchor distT="0" distB="0" distL="114300" distR="114300" simplePos="0" relativeHeight="251657728" behindDoc="1" locked="1" layoutInCell="1" allowOverlap="0" wp14:anchorId="5E2B64D7" wp14:editId="0F04DF42">
              <wp:simplePos x="0" y="0"/>
              <wp:positionH relativeFrom="page">
                <wp:posOffset>1062355</wp:posOffset>
              </wp:positionH>
              <wp:positionV relativeFrom="page">
                <wp:posOffset>4761865</wp:posOffset>
              </wp:positionV>
              <wp:extent cx="4105275" cy="1892935"/>
              <wp:effectExtent l="0" t="0" r="0" b="0"/>
              <wp:wrapNone/>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wps:spPr>
                    <wps:txbx>
                      <w:txbxContent>
                        <w:p w14:paraId="0832921A" w14:textId="77777777" w:rsidR="006F143B" w:rsidRDefault="006F143B" w:rsidP="006F143B">
                          <w:pPr>
                            <w:pStyle w:val="NormalWeb"/>
                            <w:jc w:val="center"/>
                          </w:pPr>
                          <w:r>
                            <w:rPr>
                              <w:color w:val="FFFF00"/>
                              <w:sz w:val="72"/>
                              <w:szCs w:val="72"/>
                            </w:rPr>
                            <w:t>D  r  a  f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5E2B64D7" id="_x0000_t202" coordsize="21600,21600" o:spt="202" path="m,l,21600r21600,l21600,xe">
              <v:stroke joinstyle="miter"/>
              <v:path gradientshapeok="t" o:connecttype="rect"/>
            </v:shapetype>
            <v:shape id="Text Box 4" o:spid="_x0000_s1028" type="#_x0000_t202" style="position:absolute;margin-left:83.65pt;margin-top:374.95pt;width:323.25pt;height:149.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" o:allowoverlap="f" filled="f" stroked="f">
              <o:lock v:ext="edit" aspectratio="t" shapetype="t"/>
              <v:textbox style="mso-fit-shape-to-text:t">
                <w:txbxContent>
                  <w:p w14:paraId="0832921A" w14:textId="77777777" w:rsidR="006F143B" w:rsidRDefault="006F143B" w:rsidP="006F143B">
                    <w:pPr>
                      <w:pStyle w:val="NormalWeb"/>
                      <w:jc w:val="center"/>
                    </w:pPr>
                    <w:r>
                      <w:rPr>
                        <w:color w:val="FFFF00"/>
                        <w:sz w:val="72"/>
                        <w:szCs w:val="72"/>
                      </w:rPr>
                      <w:t>D  r  a  f  t</w:t>
                    </w:r>
                  </w:p>
                </w:txbxContent>
              </v:textbox>
              <w10:wrap anchorx="page" anchory="page"/>
              <w10:anchorlock/>
            </v:shape>
          </w:pict>
        </mc:Fallback>
      </mc:AlternateContent>
    </w:r>
  </w:p>
  <w:p w14:paraId="300372F2" w14:textId="77777777" w:rsidR="003D1719" w:rsidRDefault="003D17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64787" w14:textId="3897E878" w:rsidR="003D1719" w:rsidRDefault="003D1719" w:rsidP="001B6B8A">
    <w:pPr>
      <w:pStyle w:val="Header"/>
      <w:spacing w:after="1985"/>
      <w:ind w:left="-269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749D" w14:textId="77777777" w:rsidR="003D1719" w:rsidRDefault="003D17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1" w:name="HeaderFirstPage"/>
  <w:p w14:paraId="06C25B7F" w14:textId="723C6E20" w:rsidR="003D1719" w:rsidRDefault="003D1719">
    <w:pPr>
      <w:pStyle w:val="Header"/>
    </w:pPr>
    <w:r>
      <w:fldChar w:fldCharType="begin"/>
    </w:r>
    <w:r>
      <w:instrText xml:space="preserve"> STYLEREF PrecNameCover \* MERGEFORMAT </w:instrText>
    </w:r>
    <w:r>
      <w:fldChar w:fldCharType="separate"/>
    </w:r>
    <w:r w:rsidR="007A6056" w:rsidRPr="007A6056">
      <w:rPr>
        <w:bCs/>
        <w:noProof/>
      </w:rPr>
      <w:t>Board</w:t>
    </w:r>
    <w:r w:rsidR="007A6056">
      <w:rPr>
        <w:noProof/>
      </w:rPr>
      <w:t xml:space="preserve"> Charter</w:t>
    </w:r>
    <w:r>
      <w:fldChar w:fldCharType="end"/>
    </w:r>
  </w:p>
  <w:p w14:paraId="693CBB7A" w14:textId="77777777" w:rsidR="003D1719" w:rsidRDefault="003D1719">
    <w:pPr>
      <w:pStyle w:val="Header"/>
      <w:spacing w:after="1240"/>
    </w:pPr>
    <w:r>
      <w:rPr>
        <w:b w:val="0"/>
      </w:rPr>
      <w:t>Contents</w:t>
    </w:r>
    <w:bookmarkEnd w:id="11"/>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10DC" w14:textId="77777777" w:rsidR="00036B6E" w:rsidRDefault="00036B6E">
    <w:pPr>
      <w:pStyle w:val="Header"/>
      <w:rPr>
        <w:rFonts w:ascii="Courier New" w:hAnsi="Courier New"/>
        <w:color w:val="FF0000"/>
        <w:sz w:val="4"/>
      </w:rPr>
    </w:pPr>
  </w:p>
  <w:p w14:paraId="023FB2D9" w14:textId="77777777" w:rsidR="00036B6E" w:rsidRDefault="00036B6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E780" w14:textId="6F915059" w:rsidR="00036B6E" w:rsidRDefault="006265EE" w:rsidP="00F66D17">
    <w:pPr>
      <w:pStyle w:val="Header"/>
      <w:spacing w:after="1280"/>
    </w:pPr>
    <w:r>
      <w:rPr>
        <w:b w:val="0"/>
        <w:bCs/>
        <w:noProof/>
        <w:lang w:val="en-US"/>
      </w:rPr>
      <w:fldChar w:fldCharType="begin"/>
    </w:r>
    <w:r>
      <w:rPr>
        <w:b w:val="0"/>
        <w:bCs/>
        <w:noProof/>
        <w:lang w:val="en-US"/>
      </w:rPr>
      <w:instrText xml:space="preserve"> STYLEREF PrecNameCover \* MERGEFORMAT </w:instrText>
    </w:r>
    <w:r>
      <w:rPr>
        <w:b w:val="0"/>
        <w:bCs/>
        <w:noProof/>
        <w:lang w:val="en-US"/>
      </w:rPr>
      <w:fldChar w:fldCharType="separate"/>
    </w:r>
    <w:r w:rsidR="007A6056">
      <w:rPr>
        <w:b w:val="0"/>
        <w:bCs/>
        <w:noProof/>
        <w:lang w:val="en-US"/>
      </w:rPr>
      <w:t>Board Charter</w:t>
    </w:r>
    <w:r>
      <w:rPr>
        <w:b w:val="0"/>
        <w:bCs/>
        <w:noProof/>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CA1E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A26ADC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8C3BA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1EEEB3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D18DC2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045D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08F8D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6493E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8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0EC44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A71EBD7A"/>
    <w:lvl w:ilvl="0">
      <w:start w:val="1"/>
      <w:numFmt w:val="decimal"/>
      <w:pStyle w:val="Heading1"/>
      <w:lvlText w:val="%1"/>
      <w:lvlJc w:val="left"/>
      <w:pPr>
        <w:tabs>
          <w:tab w:val="num" w:pos="0"/>
        </w:tabs>
        <w:ind w:left="737" w:hanging="737"/>
      </w:pPr>
      <w:rPr>
        <w:rFonts w:hint="default"/>
      </w:rPr>
    </w:lvl>
    <w:lvl w:ilvl="1">
      <w:start w:val="1"/>
      <w:numFmt w:val="decimal"/>
      <w:pStyle w:val="Heading2"/>
      <w:lvlText w:val="%1.%2"/>
      <w:lvlJc w:val="left"/>
      <w:pPr>
        <w:tabs>
          <w:tab w:val="num" w:pos="0"/>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pStyle w:val="Heading7"/>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Arial" w:hAnsi="Arial" w:cs="Arial" w:hint="default"/>
      </w:rPr>
    </w:lvl>
    <w:lvl w:ilvl="8">
      <w:start w:val="1"/>
      <w:numFmt w:val="lowerRoman"/>
      <w:pStyle w:val="Heading9"/>
      <w:lvlText w:val="(%9)"/>
      <w:lvlJc w:val="left"/>
      <w:pPr>
        <w:tabs>
          <w:tab w:val="num" w:pos="0"/>
        </w:tabs>
        <w:ind w:left="0" w:firstLine="0"/>
      </w:pPr>
      <w:rPr>
        <w:rFonts w:ascii="Arial" w:hAnsi="Arial" w:cs="Aria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5BF2970"/>
    <w:multiLevelType w:val="singleLevel"/>
    <w:tmpl w:val="C780165C"/>
    <w:lvl w:ilvl="0">
      <w:start w:val="1"/>
      <w:numFmt w:val="bullet"/>
      <w:lvlText w:val=""/>
      <w:lvlJc w:val="left"/>
      <w:pPr>
        <w:tabs>
          <w:tab w:val="num" w:pos="737"/>
        </w:tabs>
        <w:ind w:left="737" w:hanging="737"/>
      </w:pPr>
      <w:rPr>
        <w:rFonts w:ascii="Symbol" w:hAnsi="Symbol" w:hint="default"/>
      </w:rPr>
    </w:lvl>
  </w:abstractNum>
  <w:abstractNum w:abstractNumId="13" w15:restartNumberingAfterBreak="0">
    <w:nsid w:val="08037C10"/>
    <w:multiLevelType w:val="singleLevel"/>
    <w:tmpl w:val="62F00A6C"/>
    <w:lvl w:ilvl="0">
      <w:start w:val="1"/>
      <w:numFmt w:val="bullet"/>
      <w:lvlText w:val=""/>
      <w:lvlJc w:val="left"/>
      <w:pPr>
        <w:tabs>
          <w:tab w:val="num" w:pos="737"/>
        </w:tabs>
        <w:ind w:left="737" w:hanging="737"/>
      </w:pPr>
      <w:rPr>
        <w:rFonts w:ascii="Symbol" w:hAnsi="Symbol" w:hint="default"/>
      </w:rPr>
    </w:lvl>
  </w:abstractNum>
  <w:abstractNum w:abstractNumId="14" w15:restartNumberingAfterBreak="0">
    <w:nsid w:val="098016F7"/>
    <w:multiLevelType w:val="singleLevel"/>
    <w:tmpl w:val="A43057EA"/>
    <w:lvl w:ilvl="0">
      <w:start w:val="1"/>
      <w:numFmt w:val="bullet"/>
      <w:lvlText w:val=""/>
      <w:lvlJc w:val="left"/>
      <w:pPr>
        <w:tabs>
          <w:tab w:val="num" w:pos="737"/>
        </w:tabs>
        <w:ind w:left="737" w:hanging="737"/>
      </w:pPr>
      <w:rPr>
        <w:rFonts w:ascii="Symbol" w:hAnsi="Symbol" w:hint="default"/>
      </w:rPr>
    </w:lvl>
  </w:abstractNum>
  <w:abstractNum w:abstractNumId="15" w15:restartNumberingAfterBreak="0">
    <w:nsid w:val="0AB44920"/>
    <w:multiLevelType w:val="singleLevel"/>
    <w:tmpl w:val="8990007C"/>
    <w:lvl w:ilvl="0">
      <w:start w:val="1"/>
      <w:numFmt w:val="bullet"/>
      <w:lvlText w:val=""/>
      <w:lvlJc w:val="left"/>
      <w:pPr>
        <w:tabs>
          <w:tab w:val="num" w:pos="737"/>
        </w:tabs>
        <w:ind w:left="737" w:hanging="737"/>
      </w:pPr>
      <w:rPr>
        <w:rFonts w:ascii="Symbol" w:hAnsi="Symbol" w:hint="default"/>
      </w:rPr>
    </w:lvl>
  </w:abstractNum>
  <w:abstractNum w:abstractNumId="16" w15:restartNumberingAfterBreak="0">
    <w:nsid w:val="16404B8B"/>
    <w:multiLevelType w:val="singleLevel"/>
    <w:tmpl w:val="36C8F3CA"/>
    <w:lvl w:ilvl="0">
      <w:start w:val="1"/>
      <w:numFmt w:val="bullet"/>
      <w:lvlText w:val=""/>
      <w:lvlJc w:val="left"/>
      <w:pPr>
        <w:tabs>
          <w:tab w:val="num" w:pos="737"/>
        </w:tabs>
        <w:ind w:left="737" w:hanging="737"/>
      </w:pPr>
      <w:rPr>
        <w:rFonts w:ascii="Symbol" w:hAnsi="Symbol" w:hint="default"/>
      </w:rPr>
    </w:lvl>
  </w:abstractNum>
  <w:abstractNum w:abstractNumId="17" w15:restartNumberingAfterBreak="0">
    <w:nsid w:val="1CB62E6F"/>
    <w:multiLevelType w:val="singleLevel"/>
    <w:tmpl w:val="F4F0615C"/>
    <w:lvl w:ilvl="0">
      <w:start w:val="1"/>
      <w:numFmt w:val="bullet"/>
      <w:lvlText w:val=""/>
      <w:lvlJc w:val="left"/>
      <w:pPr>
        <w:tabs>
          <w:tab w:val="num" w:pos="737"/>
        </w:tabs>
        <w:ind w:left="737" w:hanging="737"/>
      </w:pPr>
      <w:rPr>
        <w:rFonts w:ascii="Symbol" w:hAnsi="Symbol" w:hint="default"/>
      </w:rPr>
    </w:lvl>
  </w:abstractNum>
  <w:abstractNum w:abstractNumId="18" w15:restartNumberingAfterBreak="0">
    <w:nsid w:val="211D1C84"/>
    <w:multiLevelType w:val="singleLevel"/>
    <w:tmpl w:val="8CFE6856"/>
    <w:lvl w:ilvl="0">
      <w:start w:val="1"/>
      <w:numFmt w:val="bullet"/>
      <w:lvlText w:val=""/>
      <w:lvlJc w:val="left"/>
      <w:pPr>
        <w:tabs>
          <w:tab w:val="num" w:pos="737"/>
        </w:tabs>
        <w:ind w:left="737" w:hanging="737"/>
      </w:pPr>
      <w:rPr>
        <w:rFonts w:ascii="Symbol" w:hAnsi="Symbol" w:hint="default"/>
      </w:rPr>
    </w:lvl>
  </w:abstractNum>
  <w:abstractNum w:abstractNumId="19" w15:restartNumberingAfterBreak="0">
    <w:nsid w:val="230B1AD8"/>
    <w:multiLevelType w:val="singleLevel"/>
    <w:tmpl w:val="449EDFAC"/>
    <w:lvl w:ilvl="0">
      <w:start w:val="1"/>
      <w:numFmt w:val="bullet"/>
      <w:lvlText w:val=""/>
      <w:lvlJc w:val="left"/>
      <w:pPr>
        <w:tabs>
          <w:tab w:val="num" w:pos="737"/>
        </w:tabs>
        <w:ind w:left="737" w:hanging="737"/>
      </w:pPr>
      <w:rPr>
        <w:rFonts w:ascii="Symbol" w:hAnsi="Symbol" w:hint="default"/>
      </w:rPr>
    </w:lvl>
  </w:abstractNum>
  <w:abstractNum w:abstractNumId="20" w15:restartNumberingAfterBreak="0">
    <w:nsid w:val="31EB4415"/>
    <w:multiLevelType w:val="singleLevel"/>
    <w:tmpl w:val="C7C2104A"/>
    <w:lvl w:ilvl="0">
      <w:start w:val="1"/>
      <w:numFmt w:val="bullet"/>
      <w:lvlText w:val=""/>
      <w:lvlJc w:val="left"/>
      <w:pPr>
        <w:tabs>
          <w:tab w:val="num" w:pos="737"/>
        </w:tabs>
        <w:ind w:left="737" w:hanging="737"/>
      </w:pPr>
      <w:rPr>
        <w:rFonts w:ascii="Symbol" w:hAnsi="Symbol" w:hint="default"/>
      </w:rPr>
    </w:lvl>
  </w:abstractNum>
  <w:abstractNum w:abstractNumId="21" w15:restartNumberingAfterBreak="0">
    <w:nsid w:val="35A10DF9"/>
    <w:multiLevelType w:val="hybridMultilevel"/>
    <w:tmpl w:val="FA3802A2"/>
    <w:lvl w:ilvl="0" w:tplc="2BA26F52">
      <w:start w:val="1"/>
      <w:numFmt w:val="bullet"/>
      <w:pStyle w:val="FSbullet"/>
      <w:lvlText w:val=""/>
      <w:lvlJc w:val="left"/>
      <w:pPr>
        <w:tabs>
          <w:tab w:val="num" w:pos="587"/>
        </w:tabs>
        <w:ind w:left="510" w:hanging="283"/>
      </w:pPr>
      <w:rPr>
        <w:rFonts w:ascii="Monotype Sorts" w:hAnsi="Monotype Sor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2436E1"/>
    <w:multiLevelType w:val="singleLevel"/>
    <w:tmpl w:val="8D6AB3CE"/>
    <w:lvl w:ilvl="0">
      <w:start w:val="1"/>
      <w:numFmt w:val="bullet"/>
      <w:lvlText w:val=""/>
      <w:lvlJc w:val="left"/>
      <w:pPr>
        <w:tabs>
          <w:tab w:val="num" w:pos="737"/>
        </w:tabs>
        <w:ind w:left="737" w:hanging="737"/>
      </w:pPr>
      <w:rPr>
        <w:rFonts w:ascii="Symbol" w:hAnsi="Symbol" w:hint="default"/>
      </w:rPr>
    </w:lvl>
  </w:abstractNum>
  <w:abstractNum w:abstractNumId="23" w15:restartNumberingAfterBreak="0">
    <w:nsid w:val="44C34115"/>
    <w:multiLevelType w:val="singleLevel"/>
    <w:tmpl w:val="0A4C6F98"/>
    <w:lvl w:ilvl="0">
      <w:start w:val="1"/>
      <w:numFmt w:val="bullet"/>
      <w:lvlText w:val=""/>
      <w:lvlJc w:val="left"/>
      <w:pPr>
        <w:tabs>
          <w:tab w:val="num" w:pos="737"/>
        </w:tabs>
        <w:ind w:left="737" w:hanging="737"/>
      </w:pPr>
      <w:rPr>
        <w:rFonts w:ascii="Symbol" w:hAnsi="Symbol" w:hint="default"/>
      </w:rPr>
    </w:lvl>
  </w:abstractNum>
  <w:abstractNum w:abstractNumId="24" w15:restartNumberingAfterBreak="0">
    <w:nsid w:val="45E410CB"/>
    <w:multiLevelType w:val="multilevel"/>
    <w:tmpl w:val="43C4404C"/>
    <w:lvl w:ilvl="0">
      <w:start w:val="1"/>
      <w:numFmt w:val="decimal"/>
      <w:lvlText w:val="%1"/>
      <w:lvlJc w:val="left"/>
      <w:pPr>
        <w:tabs>
          <w:tab w:val="num" w:pos="737"/>
        </w:tabs>
        <w:ind w:left="737" w:hanging="737"/>
      </w:pPr>
    </w:lvl>
    <w:lvl w:ilvl="1">
      <w:start w:val="1"/>
      <w:numFmt w:val="decimal"/>
      <w:lvlText w:val="%1.%2"/>
      <w:lvlJc w:val="left"/>
      <w:pPr>
        <w:tabs>
          <w:tab w:val="num" w:pos="2705"/>
        </w:tabs>
        <w:ind w:left="737" w:firstLine="1248"/>
      </w:pPr>
    </w:lvl>
    <w:lvl w:ilvl="2">
      <w:start w:val="1"/>
      <w:numFmt w:val="lowerLetter"/>
      <w:lvlText w:val="(%3)"/>
      <w:lvlJc w:val="left"/>
      <w:pPr>
        <w:tabs>
          <w:tab w:val="num" w:pos="3459"/>
        </w:tabs>
        <w:ind w:left="3459" w:hanging="737"/>
      </w:pPr>
    </w:lvl>
    <w:lvl w:ilvl="3">
      <w:start w:val="1"/>
      <w:numFmt w:val="lowerRoman"/>
      <w:lvlText w:val="(%4)"/>
      <w:lvlJc w:val="left"/>
      <w:pPr>
        <w:tabs>
          <w:tab w:val="num" w:pos="4196"/>
        </w:tabs>
        <w:ind w:left="4196" w:hanging="737"/>
      </w:pPr>
    </w:lvl>
    <w:lvl w:ilvl="4">
      <w:start w:val="1"/>
      <w:numFmt w:val="upperLetter"/>
      <w:lvlText w:val="(%5)"/>
      <w:lvlJc w:val="left"/>
      <w:pPr>
        <w:tabs>
          <w:tab w:val="num" w:pos="4933"/>
        </w:tabs>
        <w:ind w:left="4933" w:hanging="737"/>
      </w:pPr>
    </w:lvl>
    <w:lvl w:ilvl="5">
      <w:start w:val="1"/>
      <w:numFmt w:val="lowerLetter"/>
      <w:lvlText w:val="(a%6)"/>
      <w:lvlJc w:val="left"/>
      <w:pPr>
        <w:tabs>
          <w:tab w:val="num" w:pos="5670"/>
        </w:tabs>
        <w:ind w:left="5670" w:hanging="737"/>
      </w:pPr>
    </w:lvl>
    <w:lvl w:ilvl="6">
      <w:start w:val="1"/>
      <w:numFmt w:val="none"/>
      <w:suff w:val="nothing"/>
      <w:lvlText w:val=""/>
      <w:lvlJc w:val="left"/>
      <w:pPr>
        <w:ind w:left="2722"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25" w15:restartNumberingAfterBreak="0">
    <w:nsid w:val="46DA551B"/>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DBD0984"/>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E600A68"/>
    <w:multiLevelType w:val="singleLevel"/>
    <w:tmpl w:val="B0D2ED50"/>
    <w:lvl w:ilvl="0">
      <w:start w:val="1"/>
      <w:numFmt w:val="bullet"/>
      <w:lvlText w:val=""/>
      <w:lvlJc w:val="left"/>
      <w:pPr>
        <w:tabs>
          <w:tab w:val="num" w:pos="737"/>
        </w:tabs>
        <w:ind w:left="737" w:hanging="737"/>
      </w:pPr>
      <w:rPr>
        <w:rFonts w:ascii="Symbol" w:hAnsi="Symbol" w:hint="default"/>
      </w:rPr>
    </w:lvl>
  </w:abstractNum>
  <w:abstractNum w:abstractNumId="28" w15:restartNumberingAfterBreak="0">
    <w:nsid w:val="54435420"/>
    <w:multiLevelType w:val="singleLevel"/>
    <w:tmpl w:val="77FEA878"/>
    <w:lvl w:ilvl="0">
      <w:start w:val="1"/>
      <w:numFmt w:val="bullet"/>
      <w:lvlText w:val=""/>
      <w:lvlJc w:val="left"/>
      <w:pPr>
        <w:tabs>
          <w:tab w:val="num" w:pos="737"/>
        </w:tabs>
        <w:ind w:left="737" w:hanging="737"/>
      </w:pPr>
      <w:rPr>
        <w:rFonts w:ascii="Symbol" w:hAnsi="Symbol" w:hint="default"/>
      </w:rPr>
    </w:lvl>
  </w:abstractNum>
  <w:abstractNum w:abstractNumId="29" w15:restartNumberingAfterBreak="0">
    <w:nsid w:val="578C6DAE"/>
    <w:multiLevelType w:val="singleLevel"/>
    <w:tmpl w:val="8B281DC6"/>
    <w:lvl w:ilvl="0">
      <w:start w:val="1"/>
      <w:numFmt w:val="bullet"/>
      <w:lvlText w:val=""/>
      <w:lvlJc w:val="left"/>
      <w:pPr>
        <w:tabs>
          <w:tab w:val="num" w:pos="737"/>
        </w:tabs>
        <w:ind w:left="737" w:hanging="737"/>
      </w:pPr>
      <w:rPr>
        <w:rFonts w:ascii="Symbol" w:hAnsi="Symbol" w:hint="default"/>
      </w:rPr>
    </w:lvl>
  </w:abstractNum>
  <w:abstractNum w:abstractNumId="30" w15:restartNumberingAfterBreak="0">
    <w:nsid w:val="57DE3442"/>
    <w:multiLevelType w:val="hybridMultilevel"/>
    <w:tmpl w:val="099E2C7E"/>
    <w:lvl w:ilvl="0" w:tplc="8E7835B0">
      <w:start w:val="5"/>
      <w:numFmt w:val="lowerLetter"/>
      <w:lvlText w:val="(%1)"/>
      <w:lvlJc w:val="left"/>
      <w:pPr>
        <w:ind w:left="1462" w:hanging="360"/>
      </w:pPr>
      <w:rPr>
        <w:rFonts w:hint="default"/>
      </w:rPr>
    </w:lvl>
    <w:lvl w:ilvl="1" w:tplc="0C090019" w:tentative="1">
      <w:start w:val="1"/>
      <w:numFmt w:val="lowerLetter"/>
      <w:lvlText w:val="%2."/>
      <w:lvlJc w:val="left"/>
      <w:pPr>
        <w:ind w:left="2182" w:hanging="360"/>
      </w:pPr>
    </w:lvl>
    <w:lvl w:ilvl="2" w:tplc="0C09001B" w:tentative="1">
      <w:start w:val="1"/>
      <w:numFmt w:val="lowerRoman"/>
      <w:lvlText w:val="%3."/>
      <w:lvlJc w:val="right"/>
      <w:pPr>
        <w:ind w:left="2902" w:hanging="180"/>
      </w:pPr>
    </w:lvl>
    <w:lvl w:ilvl="3" w:tplc="0C09000F" w:tentative="1">
      <w:start w:val="1"/>
      <w:numFmt w:val="decimal"/>
      <w:lvlText w:val="%4."/>
      <w:lvlJc w:val="left"/>
      <w:pPr>
        <w:ind w:left="3622" w:hanging="360"/>
      </w:pPr>
    </w:lvl>
    <w:lvl w:ilvl="4" w:tplc="0C090019" w:tentative="1">
      <w:start w:val="1"/>
      <w:numFmt w:val="lowerLetter"/>
      <w:lvlText w:val="%5."/>
      <w:lvlJc w:val="left"/>
      <w:pPr>
        <w:ind w:left="4342" w:hanging="360"/>
      </w:pPr>
    </w:lvl>
    <w:lvl w:ilvl="5" w:tplc="0C09001B" w:tentative="1">
      <w:start w:val="1"/>
      <w:numFmt w:val="lowerRoman"/>
      <w:lvlText w:val="%6."/>
      <w:lvlJc w:val="right"/>
      <w:pPr>
        <w:ind w:left="5062" w:hanging="180"/>
      </w:pPr>
    </w:lvl>
    <w:lvl w:ilvl="6" w:tplc="0C09000F" w:tentative="1">
      <w:start w:val="1"/>
      <w:numFmt w:val="decimal"/>
      <w:lvlText w:val="%7."/>
      <w:lvlJc w:val="left"/>
      <w:pPr>
        <w:ind w:left="5782" w:hanging="360"/>
      </w:pPr>
    </w:lvl>
    <w:lvl w:ilvl="7" w:tplc="0C090019" w:tentative="1">
      <w:start w:val="1"/>
      <w:numFmt w:val="lowerLetter"/>
      <w:lvlText w:val="%8."/>
      <w:lvlJc w:val="left"/>
      <w:pPr>
        <w:ind w:left="6502" w:hanging="360"/>
      </w:pPr>
    </w:lvl>
    <w:lvl w:ilvl="8" w:tplc="0C09001B" w:tentative="1">
      <w:start w:val="1"/>
      <w:numFmt w:val="lowerRoman"/>
      <w:lvlText w:val="%9."/>
      <w:lvlJc w:val="right"/>
      <w:pPr>
        <w:ind w:left="7222" w:hanging="180"/>
      </w:pPr>
    </w:lvl>
  </w:abstractNum>
  <w:abstractNum w:abstractNumId="31" w15:restartNumberingAfterBreak="0">
    <w:nsid w:val="5FC01E7D"/>
    <w:multiLevelType w:val="hybridMultilevel"/>
    <w:tmpl w:val="8960A61E"/>
    <w:lvl w:ilvl="0" w:tplc="B858A07E">
      <w:numFmt w:val="bullet"/>
      <w:lvlText w:val="-"/>
      <w:lvlJc w:val="left"/>
      <w:pPr>
        <w:ind w:left="1097" w:hanging="360"/>
      </w:pPr>
      <w:rPr>
        <w:rFonts w:ascii="Arial" w:eastAsia="Times New Roman" w:hAnsi="Arial" w:cs="Arial" w:hint="default"/>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32" w15:restartNumberingAfterBreak="0">
    <w:nsid w:val="66117239"/>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B649A0"/>
    <w:multiLevelType w:val="hybridMultilevel"/>
    <w:tmpl w:val="92C2AAE0"/>
    <w:lvl w:ilvl="0" w:tplc="7CE28E38">
      <w:start w:val="1"/>
      <w:numFmt w:val="lowerLetter"/>
      <w:lvlText w:val="(%1)"/>
      <w:lvlJc w:val="left"/>
      <w:pPr>
        <w:ind w:left="146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9F47D22"/>
    <w:multiLevelType w:val="singleLevel"/>
    <w:tmpl w:val="410CE8D4"/>
    <w:lvl w:ilvl="0">
      <w:start w:val="1"/>
      <w:numFmt w:val="bullet"/>
      <w:lvlText w:val=""/>
      <w:lvlJc w:val="left"/>
      <w:pPr>
        <w:tabs>
          <w:tab w:val="num" w:pos="737"/>
        </w:tabs>
        <w:ind w:left="737" w:hanging="737"/>
      </w:pPr>
      <w:rPr>
        <w:rFonts w:ascii="Symbol" w:hAnsi="Symbol" w:hint="default"/>
      </w:rPr>
    </w:lvl>
  </w:abstractNum>
  <w:abstractNum w:abstractNumId="35" w15:restartNumberingAfterBreak="0">
    <w:nsid w:val="6BEF71F6"/>
    <w:multiLevelType w:val="multilevel"/>
    <w:tmpl w:val="86F287E2"/>
    <w:lvl w:ilvl="0">
      <w:start w:val="1"/>
      <w:numFmt w:val="decimal"/>
      <w:pStyle w:val="SchedH1"/>
      <w:lvlText w:val="%1"/>
      <w:lvlJc w:val="left"/>
      <w:pPr>
        <w:tabs>
          <w:tab w:val="num" w:pos="737"/>
        </w:tabs>
        <w:ind w:left="737" w:hanging="737"/>
      </w:pPr>
    </w:lvl>
    <w:lvl w:ilvl="1">
      <w:start w:val="1"/>
      <w:numFmt w:val="decimal"/>
      <w:pStyle w:val="SchedH2"/>
      <w:lvlText w:val="%1.%2"/>
      <w:lvlJc w:val="left"/>
      <w:pPr>
        <w:tabs>
          <w:tab w:val="num" w:pos="737"/>
        </w:tabs>
        <w:ind w:left="737" w:hanging="737"/>
      </w:pPr>
    </w:lvl>
    <w:lvl w:ilvl="2">
      <w:start w:val="1"/>
      <w:numFmt w:val="lowerLetter"/>
      <w:pStyle w:val="SchedH3"/>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36" w15:restartNumberingAfterBreak="0">
    <w:nsid w:val="72740AF7"/>
    <w:multiLevelType w:val="singleLevel"/>
    <w:tmpl w:val="91A25AC0"/>
    <w:lvl w:ilvl="0">
      <w:start w:val="1"/>
      <w:numFmt w:val="bullet"/>
      <w:lvlText w:val=""/>
      <w:lvlJc w:val="left"/>
      <w:pPr>
        <w:tabs>
          <w:tab w:val="num" w:pos="737"/>
        </w:tabs>
        <w:ind w:left="737" w:hanging="737"/>
      </w:pPr>
      <w:rPr>
        <w:rFonts w:ascii="Symbol" w:hAnsi="Symbol" w:hint="default"/>
      </w:rPr>
    </w:lvl>
  </w:abstractNum>
  <w:abstractNum w:abstractNumId="37" w15:restartNumberingAfterBreak="0">
    <w:nsid w:val="75C85D92"/>
    <w:multiLevelType w:val="singleLevel"/>
    <w:tmpl w:val="61F69184"/>
    <w:lvl w:ilvl="0">
      <w:start w:val="1"/>
      <w:numFmt w:val="bullet"/>
      <w:lvlText w:val=""/>
      <w:lvlJc w:val="left"/>
      <w:pPr>
        <w:tabs>
          <w:tab w:val="num" w:pos="737"/>
        </w:tabs>
        <w:ind w:left="737" w:hanging="737"/>
      </w:pPr>
      <w:rPr>
        <w:rFonts w:ascii="Symbol" w:hAnsi="Symbol" w:hint="default"/>
      </w:rPr>
    </w:lvl>
  </w:abstractNum>
  <w:abstractNum w:abstractNumId="38" w15:restartNumberingAfterBreak="0">
    <w:nsid w:val="7BEA11C6"/>
    <w:multiLevelType w:val="singleLevel"/>
    <w:tmpl w:val="06ECFAB8"/>
    <w:lvl w:ilvl="0">
      <w:start w:val="1"/>
      <w:numFmt w:val="bullet"/>
      <w:lvlText w:val=""/>
      <w:lvlJc w:val="left"/>
      <w:pPr>
        <w:tabs>
          <w:tab w:val="num" w:pos="737"/>
        </w:tabs>
        <w:ind w:left="737" w:hanging="737"/>
      </w:pPr>
      <w:rPr>
        <w:rFonts w:ascii="Symbol" w:hAnsi="Symbol" w:hint="default"/>
      </w:rPr>
    </w:lvl>
  </w:abstractNum>
  <w:num w:numId="1" w16cid:durableId="617299989">
    <w:abstractNumId w:val="35"/>
  </w:num>
  <w:num w:numId="2" w16cid:durableId="528766259">
    <w:abstractNumId w:val="11"/>
    <w:lvlOverride w:ilvl="0">
      <w:lvl w:ilvl="0">
        <w:start w:val="1"/>
        <w:numFmt w:val="bullet"/>
        <w:lvlText w:val=""/>
        <w:legacy w:legacy="1" w:legacySpace="0" w:legacyIndent="0"/>
        <w:lvlJc w:val="left"/>
        <w:pPr>
          <w:ind w:left="340" w:firstLine="0"/>
        </w:pPr>
        <w:rPr>
          <w:rFonts w:ascii="Monotype Sorts" w:hAnsi="Monotype Sorts" w:hint="default"/>
        </w:rPr>
      </w:lvl>
    </w:lvlOverride>
  </w:num>
  <w:num w:numId="3" w16cid:durableId="1612473295">
    <w:abstractNumId w:val="21"/>
  </w:num>
  <w:num w:numId="4" w16cid:durableId="584386482">
    <w:abstractNumId w:val="10"/>
  </w:num>
  <w:num w:numId="5" w16cid:durableId="1613439515">
    <w:abstractNumId w:val="10"/>
  </w:num>
  <w:num w:numId="6" w16cid:durableId="1237521586">
    <w:abstractNumId w:val="10"/>
  </w:num>
  <w:num w:numId="7" w16cid:durableId="1122192631">
    <w:abstractNumId w:val="10"/>
  </w:num>
  <w:num w:numId="8" w16cid:durableId="913667782">
    <w:abstractNumId w:val="10"/>
  </w:num>
  <w:num w:numId="9" w16cid:durableId="705184361">
    <w:abstractNumId w:val="10"/>
  </w:num>
  <w:num w:numId="10" w16cid:durableId="2077513457">
    <w:abstractNumId w:val="10"/>
  </w:num>
  <w:num w:numId="11" w16cid:durableId="1350763723">
    <w:abstractNumId w:val="10"/>
  </w:num>
  <w:num w:numId="12" w16cid:durableId="354311076">
    <w:abstractNumId w:val="10"/>
  </w:num>
  <w:num w:numId="13" w16cid:durableId="561411548">
    <w:abstractNumId w:val="24"/>
  </w:num>
  <w:num w:numId="14" w16cid:durableId="260727501">
    <w:abstractNumId w:val="22"/>
  </w:num>
  <w:num w:numId="15" w16cid:durableId="1178156410">
    <w:abstractNumId w:val="20"/>
  </w:num>
  <w:num w:numId="16" w16cid:durableId="113522808">
    <w:abstractNumId w:val="18"/>
  </w:num>
  <w:num w:numId="17" w16cid:durableId="254216049">
    <w:abstractNumId w:val="15"/>
  </w:num>
  <w:num w:numId="18" w16cid:durableId="1607270713">
    <w:abstractNumId w:val="23"/>
  </w:num>
  <w:num w:numId="19" w16cid:durableId="1525439825">
    <w:abstractNumId w:val="38"/>
  </w:num>
  <w:num w:numId="20" w16cid:durableId="766577117">
    <w:abstractNumId w:val="13"/>
  </w:num>
  <w:num w:numId="21" w16cid:durableId="796949166">
    <w:abstractNumId w:val="29"/>
  </w:num>
  <w:num w:numId="22" w16cid:durableId="676545626">
    <w:abstractNumId w:val="27"/>
  </w:num>
  <w:num w:numId="23" w16cid:durableId="665131495">
    <w:abstractNumId w:val="19"/>
  </w:num>
  <w:num w:numId="24" w16cid:durableId="1514147504">
    <w:abstractNumId w:val="12"/>
  </w:num>
  <w:num w:numId="25" w16cid:durableId="285431686">
    <w:abstractNumId w:val="34"/>
  </w:num>
  <w:num w:numId="26" w16cid:durableId="770050010">
    <w:abstractNumId w:val="14"/>
  </w:num>
  <w:num w:numId="27" w16cid:durableId="1374576212">
    <w:abstractNumId w:val="37"/>
  </w:num>
  <w:num w:numId="28" w16cid:durableId="1386294968">
    <w:abstractNumId w:val="36"/>
  </w:num>
  <w:num w:numId="29" w16cid:durableId="1655258617">
    <w:abstractNumId w:val="28"/>
  </w:num>
  <w:num w:numId="30" w16cid:durableId="331880191">
    <w:abstractNumId w:val="32"/>
  </w:num>
  <w:num w:numId="31" w16cid:durableId="250243404">
    <w:abstractNumId w:val="26"/>
  </w:num>
  <w:num w:numId="32" w16cid:durableId="1228300400">
    <w:abstractNumId w:val="25"/>
  </w:num>
  <w:num w:numId="33" w16cid:durableId="139353108">
    <w:abstractNumId w:val="9"/>
  </w:num>
  <w:num w:numId="34" w16cid:durableId="1461067989">
    <w:abstractNumId w:val="7"/>
  </w:num>
  <w:num w:numId="35" w16cid:durableId="1528135301">
    <w:abstractNumId w:val="6"/>
  </w:num>
  <w:num w:numId="36" w16cid:durableId="2103067587">
    <w:abstractNumId w:val="5"/>
  </w:num>
  <w:num w:numId="37" w16cid:durableId="874124649">
    <w:abstractNumId w:val="4"/>
  </w:num>
  <w:num w:numId="38" w16cid:durableId="550918960">
    <w:abstractNumId w:val="8"/>
  </w:num>
  <w:num w:numId="39" w16cid:durableId="1877086908">
    <w:abstractNumId w:val="3"/>
  </w:num>
  <w:num w:numId="40" w16cid:durableId="1120343736">
    <w:abstractNumId w:val="2"/>
  </w:num>
  <w:num w:numId="41" w16cid:durableId="1498500418">
    <w:abstractNumId w:val="1"/>
  </w:num>
  <w:num w:numId="42" w16cid:durableId="1327393385">
    <w:abstractNumId w:val="0"/>
  </w:num>
  <w:num w:numId="43" w16cid:durableId="8494926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77954049">
    <w:abstractNumId w:val="11"/>
    <w:lvlOverride w:ilvl="0">
      <w:lvl w:ilvl="0">
        <w:start w:val="1"/>
        <w:numFmt w:val="bullet"/>
        <w:lvlText w:val=""/>
        <w:legacy w:legacy="1" w:legacySpace="0" w:legacyIndent="0"/>
        <w:lvlJc w:val="left"/>
        <w:pPr>
          <w:ind w:left="142" w:firstLine="0"/>
        </w:pPr>
        <w:rPr>
          <w:rFonts w:ascii="Geneva" w:hAnsi="Geneva" w:hint="default"/>
        </w:rPr>
      </w:lvl>
    </w:lvlOverride>
  </w:num>
  <w:num w:numId="45" w16cid:durableId="469714328">
    <w:abstractNumId w:val="16"/>
  </w:num>
  <w:num w:numId="46" w16cid:durableId="783580477">
    <w:abstractNumId w:val="30"/>
  </w:num>
  <w:num w:numId="47" w16cid:durableId="1351565021">
    <w:abstractNumId w:val="33"/>
  </w:num>
  <w:num w:numId="48" w16cid:durableId="299698777">
    <w:abstractNumId w:val="17"/>
  </w:num>
  <w:num w:numId="49" w16cid:durableId="1433474534">
    <w:abstractNumId w:val="31"/>
  </w:num>
  <w:num w:numId="50" w16cid:durableId="6816667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DEEDN"/>
    <w:docVar w:name="DocID" w:val="66256268_6"/>
    <w:docVar w:name="FirstTime" w:val="No"/>
    <w:docVar w:name="kwmAuthor" w:val="shobrien"/>
    <w:docVar w:name="KWMBrand" w:val="1.0"/>
    <w:docVar w:name="kwmDescription" w:val="1 Board Charter (Template) [Draft 23.02.2024]"/>
    <w:docVar w:name="kwmDocumentID" w:val="Precedents!107056.1"/>
    <w:docVar w:name="kwmDocumentType" w:val="Agreement"/>
    <w:docVar w:name="KWMSetGroupVis" w:val="-1"/>
    <w:docVar w:name="M_BRAND" w:val="YES"/>
  </w:docVars>
  <w:rsids>
    <w:rsidRoot w:val="00D05CFB"/>
    <w:rsid w:val="00003BD7"/>
    <w:rsid w:val="00005678"/>
    <w:rsid w:val="000058E8"/>
    <w:rsid w:val="0001277A"/>
    <w:rsid w:val="00012F87"/>
    <w:rsid w:val="00013698"/>
    <w:rsid w:val="00016957"/>
    <w:rsid w:val="00020EC0"/>
    <w:rsid w:val="000227A3"/>
    <w:rsid w:val="000228C1"/>
    <w:rsid w:val="000277C1"/>
    <w:rsid w:val="00034FCE"/>
    <w:rsid w:val="000356E8"/>
    <w:rsid w:val="00036B6E"/>
    <w:rsid w:val="000411AC"/>
    <w:rsid w:val="000426A1"/>
    <w:rsid w:val="00050CDE"/>
    <w:rsid w:val="0005521E"/>
    <w:rsid w:val="000555DF"/>
    <w:rsid w:val="00057333"/>
    <w:rsid w:val="00065577"/>
    <w:rsid w:val="00073C5D"/>
    <w:rsid w:val="000759A5"/>
    <w:rsid w:val="00077CE3"/>
    <w:rsid w:val="00080293"/>
    <w:rsid w:val="00083BA6"/>
    <w:rsid w:val="00083E4E"/>
    <w:rsid w:val="00085796"/>
    <w:rsid w:val="00096F78"/>
    <w:rsid w:val="000A1F74"/>
    <w:rsid w:val="000A7A0B"/>
    <w:rsid w:val="000B1CD1"/>
    <w:rsid w:val="000B4660"/>
    <w:rsid w:val="000B686D"/>
    <w:rsid w:val="000B7A1F"/>
    <w:rsid w:val="000C7839"/>
    <w:rsid w:val="000D0C39"/>
    <w:rsid w:val="000D1A3E"/>
    <w:rsid w:val="000D3F1B"/>
    <w:rsid w:val="000D47D0"/>
    <w:rsid w:val="000D663B"/>
    <w:rsid w:val="000E3FB9"/>
    <w:rsid w:val="000E4E15"/>
    <w:rsid w:val="000E5755"/>
    <w:rsid w:val="000E72EF"/>
    <w:rsid w:val="000F01CE"/>
    <w:rsid w:val="000F20AB"/>
    <w:rsid w:val="000F255C"/>
    <w:rsid w:val="000F28EE"/>
    <w:rsid w:val="000F6F8A"/>
    <w:rsid w:val="000F7163"/>
    <w:rsid w:val="00100886"/>
    <w:rsid w:val="001011E2"/>
    <w:rsid w:val="00103CC1"/>
    <w:rsid w:val="00112DD3"/>
    <w:rsid w:val="001143AC"/>
    <w:rsid w:val="00121866"/>
    <w:rsid w:val="001338E0"/>
    <w:rsid w:val="00133D8A"/>
    <w:rsid w:val="00135BEE"/>
    <w:rsid w:val="001367F0"/>
    <w:rsid w:val="00137993"/>
    <w:rsid w:val="00137DD0"/>
    <w:rsid w:val="0014383F"/>
    <w:rsid w:val="00154555"/>
    <w:rsid w:val="00161A0D"/>
    <w:rsid w:val="00161ADB"/>
    <w:rsid w:val="00167B71"/>
    <w:rsid w:val="00167D94"/>
    <w:rsid w:val="00181E7A"/>
    <w:rsid w:val="00192107"/>
    <w:rsid w:val="00192433"/>
    <w:rsid w:val="0019485C"/>
    <w:rsid w:val="00197542"/>
    <w:rsid w:val="001A5261"/>
    <w:rsid w:val="001A62AA"/>
    <w:rsid w:val="001A74FA"/>
    <w:rsid w:val="001B04EF"/>
    <w:rsid w:val="001B091C"/>
    <w:rsid w:val="001B111B"/>
    <w:rsid w:val="001B3BCF"/>
    <w:rsid w:val="001B576D"/>
    <w:rsid w:val="001B623E"/>
    <w:rsid w:val="001B6B8A"/>
    <w:rsid w:val="001C0E61"/>
    <w:rsid w:val="001C129B"/>
    <w:rsid w:val="001C3694"/>
    <w:rsid w:val="001C50B9"/>
    <w:rsid w:val="001C542E"/>
    <w:rsid w:val="001D1694"/>
    <w:rsid w:val="001D1E45"/>
    <w:rsid w:val="001D264F"/>
    <w:rsid w:val="001D3BAC"/>
    <w:rsid w:val="001E60BF"/>
    <w:rsid w:val="001F1B71"/>
    <w:rsid w:val="001F3269"/>
    <w:rsid w:val="001F3285"/>
    <w:rsid w:val="001F58AC"/>
    <w:rsid w:val="00204BBB"/>
    <w:rsid w:val="00205B99"/>
    <w:rsid w:val="00206CB9"/>
    <w:rsid w:val="00211382"/>
    <w:rsid w:val="0021557B"/>
    <w:rsid w:val="002277E7"/>
    <w:rsid w:val="0023127D"/>
    <w:rsid w:val="00231DCB"/>
    <w:rsid w:val="00240282"/>
    <w:rsid w:val="002409C6"/>
    <w:rsid w:val="002462C8"/>
    <w:rsid w:val="00250612"/>
    <w:rsid w:val="00253477"/>
    <w:rsid w:val="002545B5"/>
    <w:rsid w:val="00262AA5"/>
    <w:rsid w:val="0026393B"/>
    <w:rsid w:val="002646DC"/>
    <w:rsid w:val="00264797"/>
    <w:rsid w:val="00270472"/>
    <w:rsid w:val="002727E0"/>
    <w:rsid w:val="00272ACC"/>
    <w:rsid w:val="0027768D"/>
    <w:rsid w:val="002800D6"/>
    <w:rsid w:val="00282636"/>
    <w:rsid w:val="00287F1B"/>
    <w:rsid w:val="00290561"/>
    <w:rsid w:val="002946B5"/>
    <w:rsid w:val="002A2F41"/>
    <w:rsid w:val="002A461F"/>
    <w:rsid w:val="002A46FE"/>
    <w:rsid w:val="002A7636"/>
    <w:rsid w:val="002A7798"/>
    <w:rsid w:val="002B0350"/>
    <w:rsid w:val="002B5203"/>
    <w:rsid w:val="002B7719"/>
    <w:rsid w:val="002C721F"/>
    <w:rsid w:val="002D48CB"/>
    <w:rsid w:val="002D4B78"/>
    <w:rsid w:val="002D4CD4"/>
    <w:rsid w:val="002E3939"/>
    <w:rsid w:val="002E7902"/>
    <w:rsid w:val="002F0898"/>
    <w:rsid w:val="00301DAF"/>
    <w:rsid w:val="00303D0D"/>
    <w:rsid w:val="00306B8E"/>
    <w:rsid w:val="003135F4"/>
    <w:rsid w:val="00315FBF"/>
    <w:rsid w:val="00320E79"/>
    <w:rsid w:val="00322B05"/>
    <w:rsid w:val="00323030"/>
    <w:rsid w:val="00324A0D"/>
    <w:rsid w:val="00324D4C"/>
    <w:rsid w:val="00342E7F"/>
    <w:rsid w:val="003431F0"/>
    <w:rsid w:val="00350F3E"/>
    <w:rsid w:val="00351E6B"/>
    <w:rsid w:val="00352F9B"/>
    <w:rsid w:val="00353A5B"/>
    <w:rsid w:val="0035569C"/>
    <w:rsid w:val="00362E35"/>
    <w:rsid w:val="00365AD2"/>
    <w:rsid w:val="00365CE9"/>
    <w:rsid w:val="00372EFC"/>
    <w:rsid w:val="00374598"/>
    <w:rsid w:val="0037713D"/>
    <w:rsid w:val="00381165"/>
    <w:rsid w:val="00385DFB"/>
    <w:rsid w:val="003938F3"/>
    <w:rsid w:val="00396252"/>
    <w:rsid w:val="003A291E"/>
    <w:rsid w:val="003A3890"/>
    <w:rsid w:val="003A4262"/>
    <w:rsid w:val="003A6778"/>
    <w:rsid w:val="003A795C"/>
    <w:rsid w:val="003C261C"/>
    <w:rsid w:val="003C6DA3"/>
    <w:rsid w:val="003C7FF6"/>
    <w:rsid w:val="003D1719"/>
    <w:rsid w:val="003E010F"/>
    <w:rsid w:val="003F14D9"/>
    <w:rsid w:val="003F6049"/>
    <w:rsid w:val="00400CDC"/>
    <w:rsid w:val="00401369"/>
    <w:rsid w:val="00401B2B"/>
    <w:rsid w:val="00402BA1"/>
    <w:rsid w:val="00403046"/>
    <w:rsid w:val="00404C28"/>
    <w:rsid w:val="00405F97"/>
    <w:rsid w:val="0041259E"/>
    <w:rsid w:val="00413232"/>
    <w:rsid w:val="00417185"/>
    <w:rsid w:val="0042170D"/>
    <w:rsid w:val="00422374"/>
    <w:rsid w:val="0043155F"/>
    <w:rsid w:val="00433550"/>
    <w:rsid w:val="00442333"/>
    <w:rsid w:val="00443791"/>
    <w:rsid w:val="00444E27"/>
    <w:rsid w:val="00450984"/>
    <w:rsid w:val="00452138"/>
    <w:rsid w:val="004572FF"/>
    <w:rsid w:val="004602B2"/>
    <w:rsid w:val="004638AA"/>
    <w:rsid w:val="00472C53"/>
    <w:rsid w:val="00472F86"/>
    <w:rsid w:val="004732CA"/>
    <w:rsid w:val="00477257"/>
    <w:rsid w:val="004776FE"/>
    <w:rsid w:val="00480D0E"/>
    <w:rsid w:val="00482080"/>
    <w:rsid w:val="00487487"/>
    <w:rsid w:val="00494B86"/>
    <w:rsid w:val="004A11A3"/>
    <w:rsid w:val="004A16ED"/>
    <w:rsid w:val="004A1C83"/>
    <w:rsid w:val="004A430E"/>
    <w:rsid w:val="004B06D3"/>
    <w:rsid w:val="004B399F"/>
    <w:rsid w:val="004C03B8"/>
    <w:rsid w:val="004C3B11"/>
    <w:rsid w:val="004C3BE5"/>
    <w:rsid w:val="004C506F"/>
    <w:rsid w:val="004C7E03"/>
    <w:rsid w:val="004D25EA"/>
    <w:rsid w:val="004D7DDE"/>
    <w:rsid w:val="004E058C"/>
    <w:rsid w:val="004E3FD9"/>
    <w:rsid w:val="004E7EAE"/>
    <w:rsid w:val="004F0400"/>
    <w:rsid w:val="004F2CB9"/>
    <w:rsid w:val="0051356E"/>
    <w:rsid w:val="00516457"/>
    <w:rsid w:val="005214ED"/>
    <w:rsid w:val="00526FBB"/>
    <w:rsid w:val="00527424"/>
    <w:rsid w:val="005278BC"/>
    <w:rsid w:val="005339A8"/>
    <w:rsid w:val="00534EAF"/>
    <w:rsid w:val="005368E2"/>
    <w:rsid w:val="00536D0B"/>
    <w:rsid w:val="00537A6E"/>
    <w:rsid w:val="00537F0B"/>
    <w:rsid w:val="00542DA5"/>
    <w:rsid w:val="00542F9C"/>
    <w:rsid w:val="00543F92"/>
    <w:rsid w:val="00546E14"/>
    <w:rsid w:val="00550927"/>
    <w:rsid w:val="00552529"/>
    <w:rsid w:val="00555B59"/>
    <w:rsid w:val="005623D4"/>
    <w:rsid w:val="00563B54"/>
    <w:rsid w:val="00564218"/>
    <w:rsid w:val="00586BE1"/>
    <w:rsid w:val="0059501B"/>
    <w:rsid w:val="00595C90"/>
    <w:rsid w:val="00595D05"/>
    <w:rsid w:val="00595E27"/>
    <w:rsid w:val="005A1737"/>
    <w:rsid w:val="005A6DA7"/>
    <w:rsid w:val="005B4258"/>
    <w:rsid w:val="005B5C90"/>
    <w:rsid w:val="005C2C2F"/>
    <w:rsid w:val="005C4241"/>
    <w:rsid w:val="005C7E68"/>
    <w:rsid w:val="005D3256"/>
    <w:rsid w:val="005E0228"/>
    <w:rsid w:val="005F069C"/>
    <w:rsid w:val="005F0EA9"/>
    <w:rsid w:val="005F12F8"/>
    <w:rsid w:val="005F1BD8"/>
    <w:rsid w:val="005F61C1"/>
    <w:rsid w:val="005F7171"/>
    <w:rsid w:val="005F73A9"/>
    <w:rsid w:val="006101D8"/>
    <w:rsid w:val="006265EE"/>
    <w:rsid w:val="00631818"/>
    <w:rsid w:val="00634730"/>
    <w:rsid w:val="00635791"/>
    <w:rsid w:val="0063720B"/>
    <w:rsid w:val="006410B5"/>
    <w:rsid w:val="00641ABE"/>
    <w:rsid w:val="006530DE"/>
    <w:rsid w:val="00660152"/>
    <w:rsid w:val="00665FAC"/>
    <w:rsid w:val="00666E9B"/>
    <w:rsid w:val="006676C7"/>
    <w:rsid w:val="006735D1"/>
    <w:rsid w:val="00673DA5"/>
    <w:rsid w:val="00682955"/>
    <w:rsid w:val="0068405E"/>
    <w:rsid w:val="00685D86"/>
    <w:rsid w:val="00691155"/>
    <w:rsid w:val="00693556"/>
    <w:rsid w:val="0069515A"/>
    <w:rsid w:val="00697772"/>
    <w:rsid w:val="006A1FBF"/>
    <w:rsid w:val="006A6BDC"/>
    <w:rsid w:val="006A7BCF"/>
    <w:rsid w:val="006B3E18"/>
    <w:rsid w:val="006B3EFA"/>
    <w:rsid w:val="006C5F0F"/>
    <w:rsid w:val="006D37B7"/>
    <w:rsid w:val="006D4D9A"/>
    <w:rsid w:val="006E51BC"/>
    <w:rsid w:val="006E77E9"/>
    <w:rsid w:val="006F139F"/>
    <w:rsid w:val="006F143B"/>
    <w:rsid w:val="006F5048"/>
    <w:rsid w:val="006F73B7"/>
    <w:rsid w:val="006F740B"/>
    <w:rsid w:val="0070122A"/>
    <w:rsid w:val="0070174F"/>
    <w:rsid w:val="00702891"/>
    <w:rsid w:val="00702EA5"/>
    <w:rsid w:val="0071462F"/>
    <w:rsid w:val="00721365"/>
    <w:rsid w:val="00723747"/>
    <w:rsid w:val="00724B6C"/>
    <w:rsid w:val="007373AC"/>
    <w:rsid w:val="00737D95"/>
    <w:rsid w:val="00750C91"/>
    <w:rsid w:val="00753911"/>
    <w:rsid w:val="007541E6"/>
    <w:rsid w:val="007570FE"/>
    <w:rsid w:val="00760868"/>
    <w:rsid w:val="00767D5D"/>
    <w:rsid w:val="007707A4"/>
    <w:rsid w:val="00782047"/>
    <w:rsid w:val="00782575"/>
    <w:rsid w:val="0078440A"/>
    <w:rsid w:val="00785BCF"/>
    <w:rsid w:val="00786B31"/>
    <w:rsid w:val="00792D60"/>
    <w:rsid w:val="007A2276"/>
    <w:rsid w:val="007A6056"/>
    <w:rsid w:val="007B15AC"/>
    <w:rsid w:val="007B28A1"/>
    <w:rsid w:val="007B2D5C"/>
    <w:rsid w:val="007B2F6B"/>
    <w:rsid w:val="007B568B"/>
    <w:rsid w:val="007C2563"/>
    <w:rsid w:val="007C33AA"/>
    <w:rsid w:val="007C3813"/>
    <w:rsid w:val="007C4206"/>
    <w:rsid w:val="007D2306"/>
    <w:rsid w:val="007D327C"/>
    <w:rsid w:val="007E5137"/>
    <w:rsid w:val="007F4D82"/>
    <w:rsid w:val="007F586F"/>
    <w:rsid w:val="00807C61"/>
    <w:rsid w:val="00807C9A"/>
    <w:rsid w:val="00814AF8"/>
    <w:rsid w:val="008211EA"/>
    <w:rsid w:val="00825082"/>
    <w:rsid w:val="008252B7"/>
    <w:rsid w:val="008263EA"/>
    <w:rsid w:val="00830FA5"/>
    <w:rsid w:val="00833D63"/>
    <w:rsid w:val="00837E06"/>
    <w:rsid w:val="00842125"/>
    <w:rsid w:val="00850E91"/>
    <w:rsid w:val="00853F2D"/>
    <w:rsid w:val="008550D8"/>
    <w:rsid w:val="008602EB"/>
    <w:rsid w:val="00863E7C"/>
    <w:rsid w:val="00864041"/>
    <w:rsid w:val="00872BBA"/>
    <w:rsid w:val="00877BAC"/>
    <w:rsid w:val="00885B12"/>
    <w:rsid w:val="00886B77"/>
    <w:rsid w:val="00887643"/>
    <w:rsid w:val="00890550"/>
    <w:rsid w:val="00892FF3"/>
    <w:rsid w:val="008963EF"/>
    <w:rsid w:val="008967A7"/>
    <w:rsid w:val="008A29E1"/>
    <w:rsid w:val="008A35E1"/>
    <w:rsid w:val="008A7968"/>
    <w:rsid w:val="008B39C5"/>
    <w:rsid w:val="008B510E"/>
    <w:rsid w:val="008B7381"/>
    <w:rsid w:val="008C6AED"/>
    <w:rsid w:val="008D106D"/>
    <w:rsid w:val="008D440D"/>
    <w:rsid w:val="008D485C"/>
    <w:rsid w:val="008D569E"/>
    <w:rsid w:val="008D5B24"/>
    <w:rsid w:val="008E037B"/>
    <w:rsid w:val="008E2D0A"/>
    <w:rsid w:val="008F2EFA"/>
    <w:rsid w:val="008F4BC7"/>
    <w:rsid w:val="008F5871"/>
    <w:rsid w:val="008F6540"/>
    <w:rsid w:val="008F7F32"/>
    <w:rsid w:val="00907D12"/>
    <w:rsid w:val="00913C03"/>
    <w:rsid w:val="0092012A"/>
    <w:rsid w:val="009205DF"/>
    <w:rsid w:val="00922DC4"/>
    <w:rsid w:val="00930532"/>
    <w:rsid w:val="00932017"/>
    <w:rsid w:val="009364CA"/>
    <w:rsid w:val="009469C5"/>
    <w:rsid w:val="00947990"/>
    <w:rsid w:val="00952DC5"/>
    <w:rsid w:val="00954135"/>
    <w:rsid w:val="00976255"/>
    <w:rsid w:val="00976DF2"/>
    <w:rsid w:val="00990632"/>
    <w:rsid w:val="009915D0"/>
    <w:rsid w:val="009A05FE"/>
    <w:rsid w:val="009A45D8"/>
    <w:rsid w:val="009A7D3B"/>
    <w:rsid w:val="009B017B"/>
    <w:rsid w:val="009B5D1A"/>
    <w:rsid w:val="009C2245"/>
    <w:rsid w:val="009C4631"/>
    <w:rsid w:val="009C4FF0"/>
    <w:rsid w:val="009D2994"/>
    <w:rsid w:val="009D7C22"/>
    <w:rsid w:val="009E0A8D"/>
    <w:rsid w:val="009E3BE0"/>
    <w:rsid w:val="009E5ACC"/>
    <w:rsid w:val="009E7FA2"/>
    <w:rsid w:val="009F16BC"/>
    <w:rsid w:val="00A04029"/>
    <w:rsid w:val="00A06020"/>
    <w:rsid w:val="00A13369"/>
    <w:rsid w:val="00A22A7B"/>
    <w:rsid w:val="00A23230"/>
    <w:rsid w:val="00A23676"/>
    <w:rsid w:val="00A32059"/>
    <w:rsid w:val="00A360D3"/>
    <w:rsid w:val="00A37801"/>
    <w:rsid w:val="00A46C20"/>
    <w:rsid w:val="00A52075"/>
    <w:rsid w:val="00A56037"/>
    <w:rsid w:val="00A6029E"/>
    <w:rsid w:val="00A62BF7"/>
    <w:rsid w:val="00A67CE7"/>
    <w:rsid w:val="00A73462"/>
    <w:rsid w:val="00A75A39"/>
    <w:rsid w:val="00A848ED"/>
    <w:rsid w:val="00A85236"/>
    <w:rsid w:val="00A87F38"/>
    <w:rsid w:val="00A9037A"/>
    <w:rsid w:val="00A9375F"/>
    <w:rsid w:val="00A9531A"/>
    <w:rsid w:val="00A956D9"/>
    <w:rsid w:val="00A96498"/>
    <w:rsid w:val="00AA2CD9"/>
    <w:rsid w:val="00AA2FC2"/>
    <w:rsid w:val="00AA4EC4"/>
    <w:rsid w:val="00AA5C2C"/>
    <w:rsid w:val="00AA7990"/>
    <w:rsid w:val="00AB32A7"/>
    <w:rsid w:val="00AB3902"/>
    <w:rsid w:val="00AB4EF9"/>
    <w:rsid w:val="00AB7477"/>
    <w:rsid w:val="00AC5CFA"/>
    <w:rsid w:val="00AE0F98"/>
    <w:rsid w:val="00AE35CA"/>
    <w:rsid w:val="00AE7B7E"/>
    <w:rsid w:val="00B10955"/>
    <w:rsid w:val="00B14B67"/>
    <w:rsid w:val="00B15936"/>
    <w:rsid w:val="00B15F8C"/>
    <w:rsid w:val="00B17D40"/>
    <w:rsid w:val="00B21C55"/>
    <w:rsid w:val="00B30DEC"/>
    <w:rsid w:val="00B3442A"/>
    <w:rsid w:val="00B35AC1"/>
    <w:rsid w:val="00B46883"/>
    <w:rsid w:val="00B46F98"/>
    <w:rsid w:val="00B500D3"/>
    <w:rsid w:val="00B54304"/>
    <w:rsid w:val="00B57739"/>
    <w:rsid w:val="00B62942"/>
    <w:rsid w:val="00B806D4"/>
    <w:rsid w:val="00B8264E"/>
    <w:rsid w:val="00B85C85"/>
    <w:rsid w:val="00BA0F83"/>
    <w:rsid w:val="00BA254D"/>
    <w:rsid w:val="00BA5DF4"/>
    <w:rsid w:val="00BB2DF3"/>
    <w:rsid w:val="00BC0662"/>
    <w:rsid w:val="00BC5FEB"/>
    <w:rsid w:val="00BC7185"/>
    <w:rsid w:val="00BC7318"/>
    <w:rsid w:val="00BD1469"/>
    <w:rsid w:val="00BD4069"/>
    <w:rsid w:val="00BD4503"/>
    <w:rsid w:val="00BE190D"/>
    <w:rsid w:val="00BE49EA"/>
    <w:rsid w:val="00C01B91"/>
    <w:rsid w:val="00C031A3"/>
    <w:rsid w:val="00C04EB7"/>
    <w:rsid w:val="00C11F47"/>
    <w:rsid w:val="00C1484E"/>
    <w:rsid w:val="00C14891"/>
    <w:rsid w:val="00C17CD6"/>
    <w:rsid w:val="00C25B2F"/>
    <w:rsid w:val="00C274E6"/>
    <w:rsid w:val="00C30694"/>
    <w:rsid w:val="00C30D8D"/>
    <w:rsid w:val="00C32C2C"/>
    <w:rsid w:val="00C37AE6"/>
    <w:rsid w:val="00C40339"/>
    <w:rsid w:val="00C416E5"/>
    <w:rsid w:val="00C44432"/>
    <w:rsid w:val="00C45844"/>
    <w:rsid w:val="00C47F27"/>
    <w:rsid w:val="00C50711"/>
    <w:rsid w:val="00C70A40"/>
    <w:rsid w:val="00C76D25"/>
    <w:rsid w:val="00C774E2"/>
    <w:rsid w:val="00C80075"/>
    <w:rsid w:val="00C82D5A"/>
    <w:rsid w:val="00C85C43"/>
    <w:rsid w:val="00C86F34"/>
    <w:rsid w:val="00C86FFD"/>
    <w:rsid w:val="00C87039"/>
    <w:rsid w:val="00C87CDA"/>
    <w:rsid w:val="00C958E6"/>
    <w:rsid w:val="00C95C28"/>
    <w:rsid w:val="00CA47E3"/>
    <w:rsid w:val="00CA5897"/>
    <w:rsid w:val="00CA6A40"/>
    <w:rsid w:val="00CB4143"/>
    <w:rsid w:val="00CB4833"/>
    <w:rsid w:val="00CB5129"/>
    <w:rsid w:val="00CC01B4"/>
    <w:rsid w:val="00CC3490"/>
    <w:rsid w:val="00CC489F"/>
    <w:rsid w:val="00CC57C7"/>
    <w:rsid w:val="00CC7C65"/>
    <w:rsid w:val="00CD5C12"/>
    <w:rsid w:val="00CE2A11"/>
    <w:rsid w:val="00CE4037"/>
    <w:rsid w:val="00CE4EA5"/>
    <w:rsid w:val="00CF3100"/>
    <w:rsid w:val="00CF5C5B"/>
    <w:rsid w:val="00CF6063"/>
    <w:rsid w:val="00CF73B2"/>
    <w:rsid w:val="00D00256"/>
    <w:rsid w:val="00D0150E"/>
    <w:rsid w:val="00D034C9"/>
    <w:rsid w:val="00D05CFB"/>
    <w:rsid w:val="00D06459"/>
    <w:rsid w:val="00D10A19"/>
    <w:rsid w:val="00D10E37"/>
    <w:rsid w:val="00D11DBF"/>
    <w:rsid w:val="00D1276E"/>
    <w:rsid w:val="00D161C1"/>
    <w:rsid w:val="00D17B06"/>
    <w:rsid w:val="00D21860"/>
    <w:rsid w:val="00D23088"/>
    <w:rsid w:val="00D37463"/>
    <w:rsid w:val="00D448BF"/>
    <w:rsid w:val="00D53277"/>
    <w:rsid w:val="00D569ED"/>
    <w:rsid w:val="00D56B2C"/>
    <w:rsid w:val="00D57516"/>
    <w:rsid w:val="00D57D3C"/>
    <w:rsid w:val="00D73324"/>
    <w:rsid w:val="00D73703"/>
    <w:rsid w:val="00D76465"/>
    <w:rsid w:val="00D76A9E"/>
    <w:rsid w:val="00D7742B"/>
    <w:rsid w:val="00D807AB"/>
    <w:rsid w:val="00D900F3"/>
    <w:rsid w:val="00D956AD"/>
    <w:rsid w:val="00D97C7D"/>
    <w:rsid w:val="00DA2198"/>
    <w:rsid w:val="00DB4410"/>
    <w:rsid w:val="00DB468E"/>
    <w:rsid w:val="00DB7072"/>
    <w:rsid w:val="00DB7D80"/>
    <w:rsid w:val="00DC5FD4"/>
    <w:rsid w:val="00DC6B5D"/>
    <w:rsid w:val="00DD0017"/>
    <w:rsid w:val="00DD21D2"/>
    <w:rsid w:val="00DD5C41"/>
    <w:rsid w:val="00DD7D48"/>
    <w:rsid w:val="00DE0DC7"/>
    <w:rsid w:val="00DE4ED0"/>
    <w:rsid w:val="00DE6828"/>
    <w:rsid w:val="00DE6FA5"/>
    <w:rsid w:val="00E022E6"/>
    <w:rsid w:val="00E06562"/>
    <w:rsid w:val="00E07187"/>
    <w:rsid w:val="00E2092B"/>
    <w:rsid w:val="00E24AB2"/>
    <w:rsid w:val="00E24EEB"/>
    <w:rsid w:val="00E30602"/>
    <w:rsid w:val="00E3293F"/>
    <w:rsid w:val="00E45347"/>
    <w:rsid w:val="00E45789"/>
    <w:rsid w:val="00E516E9"/>
    <w:rsid w:val="00E5474F"/>
    <w:rsid w:val="00E64AFE"/>
    <w:rsid w:val="00E73BCE"/>
    <w:rsid w:val="00E7432A"/>
    <w:rsid w:val="00E825FA"/>
    <w:rsid w:val="00E83797"/>
    <w:rsid w:val="00E83B43"/>
    <w:rsid w:val="00E87B21"/>
    <w:rsid w:val="00E92EE6"/>
    <w:rsid w:val="00EA255A"/>
    <w:rsid w:val="00EA2AC3"/>
    <w:rsid w:val="00EB237D"/>
    <w:rsid w:val="00EC09F7"/>
    <w:rsid w:val="00EC627B"/>
    <w:rsid w:val="00EE0F23"/>
    <w:rsid w:val="00EE372C"/>
    <w:rsid w:val="00EE6F22"/>
    <w:rsid w:val="00EF59CA"/>
    <w:rsid w:val="00EF686F"/>
    <w:rsid w:val="00F0368A"/>
    <w:rsid w:val="00F07F71"/>
    <w:rsid w:val="00F12A59"/>
    <w:rsid w:val="00F14927"/>
    <w:rsid w:val="00F217AF"/>
    <w:rsid w:val="00F24083"/>
    <w:rsid w:val="00F34403"/>
    <w:rsid w:val="00F348C6"/>
    <w:rsid w:val="00F34EE2"/>
    <w:rsid w:val="00F42782"/>
    <w:rsid w:val="00F44446"/>
    <w:rsid w:val="00F45FE6"/>
    <w:rsid w:val="00F5109B"/>
    <w:rsid w:val="00F6085B"/>
    <w:rsid w:val="00F66D17"/>
    <w:rsid w:val="00F74714"/>
    <w:rsid w:val="00F81F19"/>
    <w:rsid w:val="00F84703"/>
    <w:rsid w:val="00F861DD"/>
    <w:rsid w:val="00F93330"/>
    <w:rsid w:val="00F9334C"/>
    <w:rsid w:val="00F93F28"/>
    <w:rsid w:val="00F948DF"/>
    <w:rsid w:val="00FA05D9"/>
    <w:rsid w:val="00FA0828"/>
    <w:rsid w:val="00FA560C"/>
    <w:rsid w:val="00FB5DF0"/>
    <w:rsid w:val="00FC259D"/>
    <w:rsid w:val="00FD19FA"/>
    <w:rsid w:val="00FE0EA7"/>
    <w:rsid w:val="00FE2642"/>
    <w:rsid w:val="00FE29E6"/>
    <w:rsid w:val="00FF331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FF124"/>
  <w15:docId w15:val="{FB9895CE-D040-4B34-8712-43791136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3B54"/>
    <w:rPr>
      <w:rFonts w:ascii="Arial" w:hAnsi="Arial" w:cs="Arial"/>
      <w:lang w:eastAsia="en-US"/>
    </w:rPr>
  </w:style>
  <w:style w:type="paragraph" w:styleId="Heading1">
    <w:name w:val="heading 1"/>
    <w:basedOn w:val="Normal"/>
    <w:next w:val="Heading2"/>
    <w:qFormat/>
    <w:pPr>
      <w:keepNext/>
      <w:numPr>
        <w:numId w:val="4"/>
      </w:numPr>
      <w:pBdr>
        <w:top w:val="single" w:sz="6" w:space="2" w:color="auto"/>
      </w:pBdr>
      <w:tabs>
        <w:tab w:val="clear" w:pos="0"/>
      </w:tabs>
      <w:spacing w:before="240" w:after="120"/>
      <w:outlineLvl w:val="0"/>
    </w:pPr>
    <w:rPr>
      <w:b/>
      <w:sz w:val="28"/>
    </w:rPr>
  </w:style>
  <w:style w:type="paragraph" w:styleId="Heading2">
    <w:name w:val="heading 2"/>
    <w:basedOn w:val="Normal"/>
    <w:next w:val="Indent2"/>
    <w:qFormat/>
    <w:pPr>
      <w:keepNext/>
      <w:numPr>
        <w:ilvl w:val="1"/>
        <w:numId w:val="5"/>
      </w:numPr>
      <w:tabs>
        <w:tab w:val="clear" w:pos="0"/>
      </w:tabs>
      <w:spacing w:before="120" w:after="120"/>
      <w:outlineLvl w:val="1"/>
    </w:pPr>
    <w:rPr>
      <w:b/>
      <w:sz w:val="22"/>
    </w:rPr>
  </w:style>
  <w:style w:type="paragraph" w:styleId="Heading3">
    <w:name w:val="heading 3"/>
    <w:basedOn w:val="Normal"/>
    <w:qFormat/>
    <w:rsid w:val="00D76A9E"/>
    <w:pPr>
      <w:numPr>
        <w:ilvl w:val="2"/>
        <w:numId w:val="6"/>
      </w:numPr>
      <w:tabs>
        <w:tab w:val="clear" w:pos="1474"/>
      </w:tabs>
      <w:spacing w:after="240"/>
      <w:outlineLvl w:val="2"/>
    </w:pPr>
  </w:style>
  <w:style w:type="paragraph" w:styleId="Heading4">
    <w:name w:val="heading 4"/>
    <w:basedOn w:val="Normal"/>
    <w:qFormat/>
    <w:pPr>
      <w:numPr>
        <w:ilvl w:val="3"/>
        <w:numId w:val="7"/>
      </w:numPr>
      <w:tabs>
        <w:tab w:val="clear" w:pos="0"/>
      </w:tabs>
      <w:spacing w:after="240"/>
      <w:outlineLvl w:val="3"/>
    </w:pPr>
  </w:style>
  <w:style w:type="paragraph" w:styleId="Heading5">
    <w:name w:val="heading 5"/>
    <w:basedOn w:val="Normal"/>
    <w:qFormat/>
    <w:pPr>
      <w:numPr>
        <w:ilvl w:val="4"/>
        <w:numId w:val="8"/>
      </w:numPr>
      <w:tabs>
        <w:tab w:val="clear" w:pos="0"/>
      </w:tabs>
      <w:spacing w:after="240"/>
      <w:ind w:hanging="737"/>
      <w:outlineLvl w:val="4"/>
    </w:pPr>
  </w:style>
  <w:style w:type="paragraph" w:styleId="Heading6">
    <w:name w:val="heading 6"/>
    <w:basedOn w:val="Normal"/>
    <w:qFormat/>
    <w:pPr>
      <w:numPr>
        <w:ilvl w:val="5"/>
        <w:numId w:val="9"/>
      </w:numPr>
      <w:tabs>
        <w:tab w:val="clear" w:pos="0"/>
      </w:tabs>
      <w:spacing w:after="240"/>
      <w:outlineLvl w:val="5"/>
    </w:pPr>
  </w:style>
  <w:style w:type="paragraph" w:styleId="Heading7">
    <w:name w:val="heading 7"/>
    <w:basedOn w:val="Normal"/>
    <w:qFormat/>
    <w:pPr>
      <w:numPr>
        <w:ilvl w:val="6"/>
        <w:numId w:val="10"/>
      </w:numPr>
      <w:spacing w:after="240"/>
      <w:ind w:left="737"/>
      <w:outlineLvl w:val="6"/>
    </w:pPr>
  </w:style>
  <w:style w:type="paragraph" w:styleId="Heading8">
    <w:name w:val="heading 8"/>
    <w:basedOn w:val="Normal"/>
    <w:qFormat/>
    <w:pPr>
      <w:numPr>
        <w:ilvl w:val="7"/>
        <w:numId w:val="11"/>
      </w:numPr>
      <w:tabs>
        <w:tab w:val="clear" w:pos="0"/>
      </w:tabs>
      <w:spacing w:after="240"/>
      <w:ind w:left="1474" w:hanging="737"/>
      <w:outlineLvl w:val="7"/>
    </w:pPr>
  </w:style>
  <w:style w:type="paragraph" w:styleId="Heading9">
    <w:name w:val="heading 9"/>
    <w:basedOn w:val="Normal"/>
    <w:qFormat/>
    <w:pPr>
      <w:numPr>
        <w:ilvl w:val="8"/>
        <w:numId w:val="12"/>
      </w:numPr>
      <w:tabs>
        <w:tab w:val="clear" w:pos="0"/>
      </w:tabs>
      <w:spacing w:after="240"/>
      <w:ind w:left="2211" w:hanging="73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pPr>
      <w:spacing w:after="240"/>
      <w:ind w:left="737"/>
    </w:pPr>
  </w:style>
  <w:style w:type="paragraph" w:styleId="TOC2">
    <w:name w:val="toc 2"/>
    <w:basedOn w:val="Normal"/>
    <w:next w:val="Normal"/>
    <w:uiPriority w:val="39"/>
    <w:pPr>
      <w:tabs>
        <w:tab w:val="right" w:pos="7938"/>
      </w:tabs>
      <w:spacing w:line="260" w:lineRule="atLeast"/>
      <w:ind w:left="737" w:right="1701" w:hanging="737"/>
    </w:pPr>
  </w:style>
  <w:style w:type="paragraph" w:styleId="TOC1">
    <w:name w:val="toc 1"/>
    <w:basedOn w:val="Normal"/>
    <w:next w:val="Normal"/>
    <w:uiPriority w:val="39"/>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semiHidden/>
    <w:pPr>
      <w:tabs>
        <w:tab w:val="right" w:pos="7938"/>
      </w:tabs>
      <w:spacing w:before="120"/>
      <w:ind w:right="1701"/>
    </w:pPr>
    <w:rPr>
      <w:b/>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link w:val="HeaderChar"/>
    <w:rPr>
      <w:b/>
      <w:sz w:val="36"/>
    </w:rPr>
  </w:style>
  <w:style w:type="paragraph" w:styleId="Footer">
    <w:name w:val="footer"/>
    <w:basedOn w:val="Normal"/>
    <w:link w:val="FooterChar"/>
    <w:rPr>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spacing w:after="240"/>
      <w:ind w:left="737"/>
    </w:pPr>
  </w:style>
  <w:style w:type="character" w:styleId="FootnoteReference">
    <w:name w:val="footnote reference"/>
    <w:rPr>
      <w:vertAlign w:val="superscript"/>
    </w:rPr>
  </w:style>
  <w:style w:type="paragraph" w:customStyle="1" w:styleId="PrecNo">
    <w:name w:val="PrecNo"/>
    <w:basedOn w:val="Normal"/>
    <w:pPr>
      <w:spacing w:line="260" w:lineRule="atLeast"/>
      <w:ind w:left="142"/>
    </w:pPr>
    <w:rPr>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style>
  <w:style w:type="paragraph" w:customStyle="1" w:styleId="FPtext">
    <w:name w:val="FPtext"/>
    <w:basedOn w:val="Normal"/>
    <w:pPr>
      <w:spacing w:line="260" w:lineRule="atLeast"/>
      <w:ind w:left="624" w:right="-567"/>
    </w:pPr>
  </w:style>
  <w:style w:type="paragraph" w:customStyle="1" w:styleId="FStext">
    <w:name w:val="FStext"/>
    <w:basedOn w:val="Normal"/>
    <w:pPr>
      <w:spacing w:after="120" w:line="260" w:lineRule="atLeast"/>
      <w:ind w:left="737"/>
    </w:pPr>
  </w:style>
  <w:style w:type="paragraph" w:customStyle="1" w:styleId="FSbullet">
    <w:name w:val="FSbullet"/>
    <w:basedOn w:val="Normal"/>
    <w:pPr>
      <w:numPr>
        <w:numId w:val="3"/>
      </w:numPr>
      <w:spacing w:after="120" w:line="260" w:lineRule="atLeast"/>
    </w:p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style>
  <w:style w:type="paragraph" w:customStyle="1" w:styleId="FScheck3">
    <w:name w:val="FScheck3"/>
    <w:basedOn w:val="Normal"/>
    <w:pPr>
      <w:spacing w:before="60" w:after="60" w:line="260" w:lineRule="atLeast"/>
      <w:ind w:left="1276" w:hanging="425"/>
    </w:p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next w:val="Normal"/>
    <w:pPr>
      <w:ind w:left="57"/>
    </w:pPr>
  </w:style>
  <w:style w:type="paragraph" w:styleId="FootnoteText">
    <w:name w:val="footnote text"/>
    <w:aliases w:val="Car"/>
    <w:basedOn w:val="Normal"/>
    <w:link w:val="FootnoteTextChar"/>
    <w:pPr>
      <w:spacing w:after="60"/>
      <w:ind w:left="284" w:hanging="284"/>
    </w:pPr>
    <w:rPr>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sz w:val="28"/>
    </w:rPr>
  </w:style>
  <w:style w:type="paragraph" w:customStyle="1" w:styleId="SchedH1">
    <w:name w:val="SchedH1"/>
    <w:basedOn w:val="Normal"/>
    <w:next w:val="SchedH2"/>
    <w:pPr>
      <w:keepNext/>
      <w:numPr>
        <w:numId w:val="1"/>
      </w:numPr>
      <w:pBdr>
        <w:top w:val="single" w:sz="6" w:space="2" w:color="auto"/>
      </w:pBdr>
      <w:spacing w:before="240" w:after="120"/>
    </w:pPr>
    <w:rPr>
      <w:b/>
      <w:sz w:val="28"/>
    </w:rPr>
  </w:style>
  <w:style w:type="paragraph" w:customStyle="1" w:styleId="SchedH2">
    <w:name w:val="SchedH2"/>
    <w:basedOn w:val="Normal"/>
    <w:next w:val="Indent2"/>
    <w:pPr>
      <w:keepNext/>
      <w:numPr>
        <w:ilvl w:val="1"/>
        <w:numId w:val="1"/>
      </w:numPr>
      <w:spacing w:before="120" w:after="120"/>
    </w:pPr>
    <w:rPr>
      <w:b/>
      <w:sz w:val="22"/>
    </w:rPr>
  </w:style>
  <w:style w:type="paragraph" w:customStyle="1" w:styleId="SchedH3">
    <w:name w:val="SchedH3"/>
    <w:basedOn w:val="Normal"/>
    <w:pPr>
      <w:numPr>
        <w:ilvl w:val="2"/>
        <w:numId w:val="1"/>
      </w:numPr>
      <w:spacing w:after="240"/>
    </w:pPr>
  </w:style>
  <w:style w:type="paragraph" w:customStyle="1" w:styleId="SchedH4">
    <w:name w:val="SchedH4"/>
    <w:basedOn w:val="Normal"/>
    <w:pPr>
      <w:numPr>
        <w:ilvl w:val="3"/>
        <w:numId w:val="1"/>
      </w:numPr>
      <w:spacing w:after="240"/>
    </w:pPr>
  </w:style>
  <w:style w:type="paragraph" w:customStyle="1" w:styleId="SchedH5">
    <w:name w:val="SchedH5"/>
    <w:basedOn w:val="Normal"/>
    <w:pPr>
      <w:numPr>
        <w:ilvl w:val="4"/>
        <w:numId w:val="1"/>
      </w:numPr>
      <w:spacing w:after="240"/>
    </w:pPr>
  </w:style>
  <w:style w:type="character" w:styleId="PageNumber">
    <w:name w:val="page number"/>
    <w:basedOn w:val="DefaultParagraphFont"/>
  </w:style>
  <w:style w:type="paragraph" w:styleId="TOC4">
    <w:name w:val="toc 4"/>
    <w:basedOn w:val="Normal"/>
    <w:next w:val="Normal"/>
    <w:autoRedefine/>
    <w:semiHidden/>
    <w:pPr>
      <w:ind w:left="690"/>
    </w:p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character" w:styleId="Hyperlink">
    <w:name w:val="Hyperlink"/>
    <w:rPr>
      <w:color w:val="0000FF"/>
      <w:u w:val="single"/>
    </w:rPr>
  </w:style>
  <w:style w:type="paragraph" w:customStyle="1" w:styleId="FSHeader">
    <w:name w:val="FSHeader"/>
    <w:basedOn w:val="Normal"/>
    <w:pPr>
      <w:ind w:left="737"/>
    </w:pPr>
    <w:rPr>
      <w:b/>
      <w:sz w:val="36"/>
    </w:rPr>
  </w:style>
  <w:style w:type="paragraph" w:customStyle="1" w:styleId="CLActionHeading">
    <w:name w:val="CLActionHeading"/>
    <w:basedOn w:val="Normal"/>
    <w:next w:val="Normal"/>
    <w:pPr>
      <w:spacing w:before="60" w:after="120" w:line="200" w:lineRule="atLeast"/>
    </w:pPr>
    <w:rPr>
      <w:b/>
    </w:rPr>
  </w:style>
  <w:style w:type="paragraph" w:customStyle="1" w:styleId="CLItemHeading">
    <w:name w:val="CLItemHeading"/>
    <w:basedOn w:val="Normal"/>
    <w:next w:val="Normal"/>
    <w:pPr>
      <w:spacing w:before="60" w:after="60" w:line="200" w:lineRule="atLeast"/>
      <w:ind w:left="425"/>
    </w:pPr>
    <w:rPr>
      <w:b/>
    </w:rPr>
  </w:style>
  <w:style w:type="numbering" w:styleId="111111">
    <w:name w:val="Outline List 2"/>
    <w:basedOn w:val="NoList"/>
    <w:rsid w:val="00A73462"/>
    <w:pPr>
      <w:numPr>
        <w:numId w:val="30"/>
      </w:numPr>
    </w:pPr>
  </w:style>
  <w:style w:type="numbering" w:styleId="1ai">
    <w:name w:val="Outline List 1"/>
    <w:basedOn w:val="NoList"/>
    <w:rsid w:val="00A73462"/>
    <w:pPr>
      <w:numPr>
        <w:numId w:val="31"/>
      </w:numPr>
    </w:pPr>
  </w:style>
  <w:style w:type="numbering" w:styleId="ArticleSection">
    <w:name w:val="Outline List 3"/>
    <w:basedOn w:val="NoList"/>
    <w:rsid w:val="00A73462"/>
    <w:pPr>
      <w:numPr>
        <w:numId w:val="32"/>
      </w:numPr>
    </w:pPr>
  </w:style>
  <w:style w:type="paragraph" w:styleId="BalloonText">
    <w:name w:val="Balloon Text"/>
    <w:basedOn w:val="Normal"/>
    <w:link w:val="BalloonTextChar"/>
    <w:rsid w:val="00A73462"/>
    <w:rPr>
      <w:rFonts w:ascii="Tahoma" w:hAnsi="Tahoma" w:cs="Tahoma"/>
      <w:sz w:val="16"/>
      <w:szCs w:val="16"/>
    </w:rPr>
  </w:style>
  <w:style w:type="character" w:customStyle="1" w:styleId="BalloonTextChar">
    <w:name w:val="Balloon Text Char"/>
    <w:link w:val="BalloonText"/>
    <w:rsid w:val="00A73462"/>
    <w:rPr>
      <w:rFonts w:ascii="Tahoma" w:hAnsi="Tahoma" w:cs="Tahoma"/>
      <w:sz w:val="16"/>
      <w:szCs w:val="16"/>
      <w:lang w:eastAsia="en-US"/>
    </w:rPr>
  </w:style>
  <w:style w:type="paragraph" w:styleId="Bibliography">
    <w:name w:val="Bibliography"/>
    <w:basedOn w:val="Normal"/>
    <w:next w:val="Normal"/>
    <w:uiPriority w:val="37"/>
    <w:semiHidden/>
    <w:unhideWhenUsed/>
    <w:rsid w:val="00A73462"/>
  </w:style>
  <w:style w:type="paragraph" w:styleId="BlockText">
    <w:name w:val="Block Text"/>
    <w:basedOn w:val="Normal"/>
    <w:rsid w:val="00A73462"/>
    <w:pPr>
      <w:spacing w:after="120"/>
      <w:ind w:left="1440" w:right="1440"/>
    </w:pPr>
  </w:style>
  <w:style w:type="paragraph" w:styleId="BodyText2">
    <w:name w:val="Body Text 2"/>
    <w:basedOn w:val="Normal"/>
    <w:link w:val="BodyText2Char"/>
    <w:rsid w:val="00A73462"/>
    <w:pPr>
      <w:spacing w:after="120" w:line="480" w:lineRule="auto"/>
    </w:pPr>
  </w:style>
  <w:style w:type="character" w:customStyle="1" w:styleId="BodyText2Char">
    <w:name w:val="Body Text 2 Char"/>
    <w:link w:val="BodyText2"/>
    <w:rsid w:val="00A73462"/>
    <w:rPr>
      <w:rFonts w:ascii="Arial" w:hAnsi="Arial" w:cs="Arial"/>
      <w:lang w:eastAsia="en-US"/>
    </w:rPr>
  </w:style>
  <w:style w:type="paragraph" w:styleId="BodyText3">
    <w:name w:val="Body Text 3"/>
    <w:basedOn w:val="Normal"/>
    <w:link w:val="BodyText3Char"/>
    <w:rsid w:val="00A73462"/>
    <w:pPr>
      <w:spacing w:after="120"/>
    </w:pPr>
    <w:rPr>
      <w:sz w:val="16"/>
      <w:szCs w:val="16"/>
    </w:rPr>
  </w:style>
  <w:style w:type="character" w:customStyle="1" w:styleId="BodyText3Char">
    <w:name w:val="Body Text 3 Char"/>
    <w:link w:val="BodyText3"/>
    <w:rsid w:val="00A73462"/>
    <w:rPr>
      <w:rFonts w:ascii="Arial" w:hAnsi="Arial" w:cs="Arial"/>
      <w:sz w:val="16"/>
      <w:szCs w:val="16"/>
      <w:lang w:eastAsia="en-US"/>
    </w:rPr>
  </w:style>
  <w:style w:type="paragraph" w:styleId="BodyTextFirstIndent">
    <w:name w:val="Body Text First Indent"/>
    <w:basedOn w:val="BodyText"/>
    <w:link w:val="BodyTextFirstIndentChar"/>
    <w:rsid w:val="00A73462"/>
    <w:pPr>
      <w:spacing w:after="120"/>
      <w:ind w:firstLine="210"/>
    </w:pPr>
  </w:style>
  <w:style w:type="character" w:customStyle="1" w:styleId="BodyTextChar">
    <w:name w:val="Body Text Char"/>
    <w:link w:val="BodyText"/>
    <w:rsid w:val="00A73462"/>
    <w:rPr>
      <w:rFonts w:ascii="Arial" w:hAnsi="Arial" w:cs="Arial"/>
      <w:lang w:eastAsia="en-US"/>
    </w:rPr>
  </w:style>
  <w:style w:type="character" w:customStyle="1" w:styleId="BodyTextFirstIndentChar">
    <w:name w:val="Body Text First Indent Char"/>
    <w:basedOn w:val="BodyTextChar"/>
    <w:link w:val="BodyTextFirstIndent"/>
    <w:rsid w:val="00A73462"/>
    <w:rPr>
      <w:rFonts w:ascii="Arial" w:hAnsi="Arial" w:cs="Arial"/>
      <w:lang w:eastAsia="en-US"/>
    </w:rPr>
  </w:style>
  <w:style w:type="paragraph" w:styleId="BodyTextIndent">
    <w:name w:val="Body Text Indent"/>
    <w:basedOn w:val="Normal"/>
    <w:link w:val="BodyTextIndentChar"/>
    <w:rsid w:val="00A73462"/>
    <w:pPr>
      <w:spacing w:after="120"/>
      <w:ind w:left="283"/>
    </w:pPr>
  </w:style>
  <w:style w:type="character" w:customStyle="1" w:styleId="BodyTextIndentChar">
    <w:name w:val="Body Text Indent Char"/>
    <w:link w:val="BodyTextIndent"/>
    <w:rsid w:val="00A73462"/>
    <w:rPr>
      <w:rFonts w:ascii="Arial" w:hAnsi="Arial" w:cs="Arial"/>
      <w:lang w:eastAsia="en-US"/>
    </w:rPr>
  </w:style>
  <w:style w:type="paragraph" w:styleId="BodyTextFirstIndent2">
    <w:name w:val="Body Text First Indent 2"/>
    <w:basedOn w:val="BodyTextIndent"/>
    <w:link w:val="BodyTextFirstIndent2Char"/>
    <w:rsid w:val="00A73462"/>
    <w:pPr>
      <w:ind w:firstLine="210"/>
    </w:pPr>
  </w:style>
  <w:style w:type="character" w:customStyle="1" w:styleId="BodyTextFirstIndent2Char">
    <w:name w:val="Body Text First Indent 2 Char"/>
    <w:basedOn w:val="BodyTextIndentChar"/>
    <w:link w:val="BodyTextFirstIndent2"/>
    <w:rsid w:val="00A73462"/>
    <w:rPr>
      <w:rFonts w:ascii="Arial" w:hAnsi="Arial" w:cs="Arial"/>
      <w:lang w:eastAsia="en-US"/>
    </w:rPr>
  </w:style>
  <w:style w:type="paragraph" w:styleId="BodyTextIndent2">
    <w:name w:val="Body Text Indent 2"/>
    <w:basedOn w:val="Normal"/>
    <w:link w:val="BodyTextIndent2Char"/>
    <w:rsid w:val="00A73462"/>
    <w:pPr>
      <w:spacing w:after="120" w:line="480" w:lineRule="auto"/>
      <w:ind w:left="283"/>
    </w:pPr>
  </w:style>
  <w:style w:type="character" w:customStyle="1" w:styleId="BodyTextIndent2Char">
    <w:name w:val="Body Text Indent 2 Char"/>
    <w:link w:val="BodyTextIndent2"/>
    <w:rsid w:val="00A73462"/>
    <w:rPr>
      <w:rFonts w:ascii="Arial" w:hAnsi="Arial" w:cs="Arial"/>
      <w:lang w:eastAsia="en-US"/>
    </w:rPr>
  </w:style>
  <w:style w:type="paragraph" w:styleId="BodyTextIndent3">
    <w:name w:val="Body Text Indent 3"/>
    <w:basedOn w:val="Normal"/>
    <w:link w:val="BodyTextIndent3Char"/>
    <w:rsid w:val="00A73462"/>
    <w:pPr>
      <w:spacing w:after="120"/>
      <w:ind w:left="283"/>
    </w:pPr>
    <w:rPr>
      <w:sz w:val="16"/>
      <w:szCs w:val="16"/>
    </w:rPr>
  </w:style>
  <w:style w:type="character" w:customStyle="1" w:styleId="BodyTextIndent3Char">
    <w:name w:val="Body Text Indent 3 Char"/>
    <w:link w:val="BodyTextIndent3"/>
    <w:rsid w:val="00A73462"/>
    <w:rPr>
      <w:rFonts w:ascii="Arial" w:hAnsi="Arial" w:cs="Arial"/>
      <w:sz w:val="16"/>
      <w:szCs w:val="16"/>
      <w:lang w:eastAsia="en-US"/>
    </w:rPr>
  </w:style>
  <w:style w:type="character" w:styleId="BookTitle">
    <w:name w:val="Book Title"/>
    <w:uiPriority w:val="33"/>
    <w:qFormat/>
    <w:rsid w:val="00A73462"/>
    <w:rPr>
      <w:b/>
      <w:bCs/>
      <w:smallCaps/>
      <w:spacing w:val="5"/>
    </w:rPr>
  </w:style>
  <w:style w:type="paragraph" w:styleId="Caption">
    <w:name w:val="caption"/>
    <w:basedOn w:val="Normal"/>
    <w:next w:val="Normal"/>
    <w:semiHidden/>
    <w:unhideWhenUsed/>
    <w:qFormat/>
    <w:rsid w:val="00A73462"/>
    <w:rPr>
      <w:b/>
      <w:bCs/>
    </w:rPr>
  </w:style>
  <w:style w:type="paragraph" w:styleId="Closing">
    <w:name w:val="Closing"/>
    <w:basedOn w:val="Normal"/>
    <w:link w:val="ClosingChar"/>
    <w:rsid w:val="00A73462"/>
    <w:pPr>
      <w:ind w:left="4252"/>
    </w:pPr>
  </w:style>
  <w:style w:type="character" w:customStyle="1" w:styleId="ClosingChar">
    <w:name w:val="Closing Char"/>
    <w:link w:val="Closing"/>
    <w:rsid w:val="00A73462"/>
    <w:rPr>
      <w:rFonts w:ascii="Arial" w:hAnsi="Arial" w:cs="Arial"/>
      <w:lang w:eastAsia="en-US"/>
    </w:rPr>
  </w:style>
  <w:style w:type="table" w:styleId="ColorfulGrid">
    <w:name w:val="Colorful Grid"/>
    <w:basedOn w:val="TableNormal"/>
    <w:uiPriority w:val="73"/>
    <w:rsid w:val="00A7346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A7346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A7346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A7346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A7346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A7346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A7346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A7346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A7346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A7346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A7346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A7346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A7346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A7346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A7346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A7346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A7346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A7346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A7346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A7346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A7346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A73462"/>
    <w:rPr>
      <w:sz w:val="16"/>
      <w:szCs w:val="16"/>
    </w:rPr>
  </w:style>
  <w:style w:type="paragraph" w:styleId="CommentText">
    <w:name w:val="annotation text"/>
    <w:basedOn w:val="Normal"/>
    <w:link w:val="CommentTextChar"/>
    <w:rsid w:val="00A73462"/>
  </w:style>
  <w:style w:type="character" w:customStyle="1" w:styleId="CommentTextChar">
    <w:name w:val="Comment Text Char"/>
    <w:link w:val="CommentText"/>
    <w:rsid w:val="00A73462"/>
    <w:rPr>
      <w:rFonts w:ascii="Arial" w:hAnsi="Arial" w:cs="Arial"/>
      <w:lang w:eastAsia="en-US"/>
    </w:rPr>
  </w:style>
  <w:style w:type="paragraph" w:styleId="CommentSubject">
    <w:name w:val="annotation subject"/>
    <w:basedOn w:val="CommentText"/>
    <w:next w:val="CommentText"/>
    <w:link w:val="CommentSubjectChar"/>
    <w:rsid w:val="00A73462"/>
    <w:rPr>
      <w:b/>
      <w:bCs/>
    </w:rPr>
  </w:style>
  <w:style w:type="character" w:customStyle="1" w:styleId="CommentSubjectChar">
    <w:name w:val="Comment Subject Char"/>
    <w:link w:val="CommentSubject"/>
    <w:rsid w:val="00A73462"/>
    <w:rPr>
      <w:rFonts w:ascii="Arial" w:hAnsi="Arial" w:cs="Arial"/>
      <w:b/>
      <w:bCs/>
      <w:lang w:eastAsia="en-US"/>
    </w:rPr>
  </w:style>
  <w:style w:type="table" w:styleId="DarkList">
    <w:name w:val="Dark List"/>
    <w:basedOn w:val="TableNormal"/>
    <w:uiPriority w:val="70"/>
    <w:rsid w:val="00A7346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A7346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A7346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A7346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A7346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A7346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A7346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A73462"/>
  </w:style>
  <w:style w:type="character" w:customStyle="1" w:styleId="DateChar">
    <w:name w:val="Date Char"/>
    <w:link w:val="Date"/>
    <w:rsid w:val="00A73462"/>
    <w:rPr>
      <w:rFonts w:ascii="Arial" w:hAnsi="Arial" w:cs="Arial"/>
      <w:lang w:eastAsia="en-US"/>
    </w:rPr>
  </w:style>
  <w:style w:type="paragraph" w:styleId="DocumentMap">
    <w:name w:val="Document Map"/>
    <w:basedOn w:val="Normal"/>
    <w:link w:val="DocumentMapChar"/>
    <w:rsid w:val="00A73462"/>
    <w:rPr>
      <w:rFonts w:ascii="Tahoma" w:hAnsi="Tahoma" w:cs="Tahoma"/>
      <w:sz w:val="16"/>
      <w:szCs w:val="16"/>
    </w:rPr>
  </w:style>
  <w:style w:type="character" w:customStyle="1" w:styleId="DocumentMapChar">
    <w:name w:val="Document Map Char"/>
    <w:link w:val="DocumentMap"/>
    <w:rsid w:val="00A73462"/>
    <w:rPr>
      <w:rFonts w:ascii="Tahoma" w:hAnsi="Tahoma" w:cs="Tahoma"/>
      <w:sz w:val="16"/>
      <w:szCs w:val="16"/>
      <w:lang w:eastAsia="en-US"/>
    </w:rPr>
  </w:style>
  <w:style w:type="paragraph" w:styleId="E-mailSignature">
    <w:name w:val="E-mail Signature"/>
    <w:basedOn w:val="Normal"/>
    <w:link w:val="E-mailSignatureChar"/>
    <w:rsid w:val="00A73462"/>
  </w:style>
  <w:style w:type="character" w:customStyle="1" w:styleId="E-mailSignatureChar">
    <w:name w:val="E-mail Signature Char"/>
    <w:link w:val="E-mailSignature"/>
    <w:rsid w:val="00A73462"/>
    <w:rPr>
      <w:rFonts w:ascii="Arial" w:hAnsi="Arial" w:cs="Arial"/>
      <w:lang w:eastAsia="en-US"/>
    </w:rPr>
  </w:style>
  <w:style w:type="character" w:styleId="Emphasis">
    <w:name w:val="Emphasis"/>
    <w:qFormat/>
    <w:rsid w:val="00A73462"/>
    <w:rPr>
      <w:i/>
      <w:iCs/>
    </w:rPr>
  </w:style>
  <w:style w:type="character" w:styleId="EndnoteReference">
    <w:name w:val="endnote reference"/>
    <w:rsid w:val="00A73462"/>
    <w:rPr>
      <w:vertAlign w:val="superscript"/>
    </w:rPr>
  </w:style>
  <w:style w:type="paragraph" w:styleId="EndnoteText">
    <w:name w:val="endnote text"/>
    <w:basedOn w:val="Normal"/>
    <w:link w:val="EndnoteTextChar"/>
    <w:rsid w:val="00A73462"/>
  </w:style>
  <w:style w:type="character" w:customStyle="1" w:styleId="EndnoteTextChar">
    <w:name w:val="Endnote Text Char"/>
    <w:link w:val="EndnoteText"/>
    <w:rsid w:val="00A73462"/>
    <w:rPr>
      <w:rFonts w:ascii="Arial" w:hAnsi="Arial" w:cs="Arial"/>
      <w:lang w:eastAsia="en-US"/>
    </w:rPr>
  </w:style>
  <w:style w:type="paragraph" w:styleId="EnvelopeAddress">
    <w:name w:val="envelope address"/>
    <w:basedOn w:val="Normal"/>
    <w:rsid w:val="00A73462"/>
    <w:pPr>
      <w:framePr w:w="7920" w:h="1980" w:hRule="exact" w:hSpace="180" w:wrap="auto" w:hAnchor="page" w:xAlign="center" w:yAlign="bottom"/>
      <w:ind w:left="2880"/>
    </w:pPr>
    <w:rPr>
      <w:rFonts w:ascii="Cambria" w:hAnsi="Cambria" w:cs="Times New Roman"/>
      <w:sz w:val="24"/>
      <w:szCs w:val="24"/>
    </w:rPr>
  </w:style>
  <w:style w:type="paragraph" w:styleId="EnvelopeReturn">
    <w:name w:val="envelope return"/>
    <w:basedOn w:val="Normal"/>
    <w:rsid w:val="00A73462"/>
    <w:rPr>
      <w:rFonts w:ascii="Cambria" w:hAnsi="Cambria" w:cs="Times New Roman"/>
    </w:rPr>
  </w:style>
  <w:style w:type="character" w:styleId="FollowedHyperlink">
    <w:name w:val="FollowedHyperlink"/>
    <w:rsid w:val="00A73462"/>
    <w:rPr>
      <w:color w:val="800080"/>
      <w:u w:val="single"/>
    </w:rPr>
  </w:style>
  <w:style w:type="character" w:styleId="HTMLAcronym">
    <w:name w:val="HTML Acronym"/>
    <w:rsid w:val="00A73462"/>
  </w:style>
  <w:style w:type="paragraph" w:styleId="HTMLAddress">
    <w:name w:val="HTML Address"/>
    <w:basedOn w:val="Normal"/>
    <w:link w:val="HTMLAddressChar"/>
    <w:rsid w:val="00A73462"/>
    <w:rPr>
      <w:i/>
      <w:iCs/>
    </w:rPr>
  </w:style>
  <w:style w:type="character" w:customStyle="1" w:styleId="HTMLAddressChar">
    <w:name w:val="HTML Address Char"/>
    <w:link w:val="HTMLAddress"/>
    <w:rsid w:val="00A73462"/>
    <w:rPr>
      <w:rFonts w:ascii="Arial" w:hAnsi="Arial" w:cs="Arial"/>
      <w:i/>
      <w:iCs/>
      <w:lang w:eastAsia="en-US"/>
    </w:rPr>
  </w:style>
  <w:style w:type="character" w:styleId="HTMLCite">
    <w:name w:val="HTML Cite"/>
    <w:rsid w:val="00A73462"/>
    <w:rPr>
      <w:i/>
      <w:iCs/>
    </w:rPr>
  </w:style>
  <w:style w:type="character" w:styleId="HTMLCode">
    <w:name w:val="HTML Code"/>
    <w:rsid w:val="00A73462"/>
    <w:rPr>
      <w:rFonts w:ascii="Courier New" w:hAnsi="Courier New" w:cs="Courier New"/>
      <w:sz w:val="20"/>
      <w:szCs w:val="20"/>
    </w:rPr>
  </w:style>
  <w:style w:type="character" w:styleId="HTMLDefinition">
    <w:name w:val="HTML Definition"/>
    <w:rsid w:val="00A73462"/>
    <w:rPr>
      <w:i/>
      <w:iCs/>
    </w:rPr>
  </w:style>
  <w:style w:type="character" w:styleId="HTMLKeyboard">
    <w:name w:val="HTML Keyboard"/>
    <w:rsid w:val="00A73462"/>
    <w:rPr>
      <w:rFonts w:ascii="Courier New" w:hAnsi="Courier New" w:cs="Courier New"/>
      <w:sz w:val="20"/>
      <w:szCs w:val="20"/>
    </w:rPr>
  </w:style>
  <w:style w:type="paragraph" w:styleId="HTMLPreformatted">
    <w:name w:val="HTML Preformatted"/>
    <w:basedOn w:val="Normal"/>
    <w:link w:val="HTMLPreformattedChar"/>
    <w:rsid w:val="00A73462"/>
    <w:rPr>
      <w:rFonts w:ascii="Courier New" w:hAnsi="Courier New" w:cs="Courier New"/>
    </w:rPr>
  </w:style>
  <w:style w:type="character" w:customStyle="1" w:styleId="HTMLPreformattedChar">
    <w:name w:val="HTML Preformatted Char"/>
    <w:link w:val="HTMLPreformatted"/>
    <w:rsid w:val="00A73462"/>
    <w:rPr>
      <w:rFonts w:ascii="Courier New" w:hAnsi="Courier New" w:cs="Courier New"/>
      <w:lang w:eastAsia="en-US"/>
    </w:rPr>
  </w:style>
  <w:style w:type="character" w:styleId="HTMLSample">
    <w:name w:val="HTML Sample"/>
    <w:rsid w:val="00A73462"/>
    <w:rPr>
      <w:rFonts w:ascii="Courier New" w:hAnsi="Courier New" w:cs="Courier New"/>
    </w:rPr>
  </w:style>
  <w:style w:type="character" w:styleId="HTMLTypewriter">
    <w:name w:val="HTML Typewriter"/>
    <w:rsid w:val="00A73462"/>
    <w:rPr>
      <w:rFonts w:ascii="Courier New" w:hAnsi="Courier New" w:cs="Courier New"/>
      <w:sz w:val="20"/>
      <w:szCs w:val="20"/>
    </w:rPr>
  </w:style>
  <w:style w:type="character" w:styleId="HTMLVariable">
    <w:name w:val="HTML Variable"/>
    <w:rsid w:val="00A73462"/>
    <w:rPr>
      <w:i/>
      <w:iCs/>
    </w:rPr>
  </w:style>
  <w:style w:type="paragraph" w:styleId="Index1">
    <w:name w:val="index 1"/>
    <w:basedOn w:val="Normal"/>
    <w:next w:val="Normal"/>
    <w:autoRedefine/>
    <w:rsid w:val="00A73462"/>
    <w:pPr>
      <w:ind w:left="200" w:hanging="200"/>
    </w:pPr>
  </w:style>
  <w:style w:type="paragraph" w:styleId="Index2">
    <w:name w:val="index 2"/>
    <w:basedOn w:val="Normal"/>
    <w:next w:val="Normal"/>
    <w:autoRedefine/>
    <w:rsid w:val="00A73462"/>
    <w:pPr>
      <w:ind w:left="400" w:hanging="200"/>
    </w:pPr>
  </w:style>
  <w:style w:type="paragraph" w:styleId="Index3">
    <w:name w:val="index 3"/>
    <w:basedOn w:val="Normal"/>
    <w:next w:val="Normal"/>
    <w:autoRedefine/>
    <w:rsid w:val="00A73462"/>
    <w:pPr>
      <w:ind w:left="600" w:hanging="200"/>
    </w:pPr>
  </w:style>
  <w:style w:type="paragraph" w:styleId="Index4">
    <w:name w:val="index 4"/>
    <w:basedOn w:val="Normal"/>
    <w:next w:val="Normal"/>
    <w:autoRedefine/>
    <w:rsid w:val="00A73462"/>
    <w:pPr>
      <w:ind w:left="800" w:hanging="200"/>
    </w:pPr>
  </w:style>
  <w:style w:type="paragraph" w:styleId="Index5">
    <w:name w:val="index 5"/>
    <w:basedOn w:val="Normal"/>
    <w:next w:val="Normal"/>
    <w:autoRedefine/>
    <w:rsid w:val="00A73462"/>
    <w:pPr>
      <w:ind w:left="1000" w:hanging="200"/>
    </w:pPr>
  </w:style>
  <w:style w:type="paragraph" w:styleId="Index6">
    <w:name w:val="index 6"/>
    <w:basedOn w:val="Normal"/>
    <w:next w:val="Normal"/>
    <w:autoRedefine/>
    <w:rsid w:val="00A73462"/>
    <w:pPr>
      <w:ind w:left="1200" w:hanging="200"/>
    </w:pPr>
  </w:style>
  <w:style w:type="paragraph" w:styleId="Index7">
    <w:name w:val="index 7"/>
    <w:basedOn w:val="Normal"/>
    <w:next w:val="Normal"/>
    <w:autoRedefine/>
    <w:rsid w:val="00A73462"/>
    <w:pPr>
      <w:ind w:left="1400" w:hanging="200"/>
    </w:pPr>
  </w:style>
  <w:style w:type="paragraph" w:styleId="Index8">
    <w:name w:val="index 8"/>
    <w:basedOn w:val="Normal"/>
    <w:next w:val="Normal"/>
    <w:autoRedefine/>
    <w:rsid w:val="00A73462"/>
    <w:pPr>
      <w:ind w:left="1600" w:hanging="200"/>
    </w:pPr>
  </w:style>
  <w:style w:type="paragraph" w:styleId="Index9">
    <w:name w:val="index 9"/>
    <w:basedOn w:val="Normal"/>
    <w:next w:val="Normal"/>
    <w:autoRedefine/>
    <w:rsid w:val="00A73462"/>
    <w:pPr>
      <w:ind w:left="1800" w:hanging="200"/>
    </w:pPr>
  </w:style>
  <w:style w:type="paragraph" w:styleId="IndexHeading">
    <w:name w:val="index heading"/>
    <w:basedOn w:val="Normal"/>
    <w:next w:val="Index1"/>
    <w:rsid w:val="00A73462"/>
    <w:rPr>
      <w:rFonts w:ascii="Cambria" w:hAnsi="Cambria" w:cs="Times New Roman"/>
      <w:b/>
      <w:bCs/>
    </w:rPr>
  </w:style>
  <w:style w:type="character" w:styleId="IntenseEmphasis">
    <w:name w:val="Intense Emphasis"/>
    <w:uiPriority w:val="21"/>
    <w:qFormat/>
    <w:rsid w:val="00A73462"/>
    <w:rPr>
      <w:b/>
      <w:bCs/>
      <w:i/>
      <w:iCs/>
      <w:color w:val="4F81BD"/>
    </w:rPr>
  </w:style>
  <w:style w:type="paragraph" w:styleId="IntenseQuote">
    <w:name w:val="Intense Quote"/>
    <w:basedOn w:val="Normal"/>
    <w:next w:val="Normal"/>
    <w:link w:val="IntenseQuoteChar"/>
    <w:uiPriority w:val="30"/>
    <w:qFormat/>
    <w:rsid w:val="00A7346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A73462"/>
    <w:rPr>
      <w:rFonts w:ascii="Arial" w:hAnsi="Arial" w:cs="Arial"/>
      <w:b/>
      <w:bCs/>
      <w:i/>
      <w:iCs/>
      <w:color w:val="4F81BD"/>
      <w:lang w:eastAsia="en-US"/>
    </w:rPr>
  </w:style>
  <w:style w:type="character" w:styleId="IntenseReference">
    <w:name w:val="Intense Reference"/>
    <w:uiPriority w:val="32"/>
    <w:qFormat/>
    <w:rsid w:val="00A73462"/>
    <w:rPr>
      <w:b/>
      <w:bCs/>
      <w:smallCaps/>
      <w:color w:val="C0504D"/>
      <w:spacing w:val="5"/>
      <w:u w:val="single"/>
    </w:rPr>
  </w:style>
  <w:style w:type="table" w:styleId="LightGrid">
    <w:name w:val="Light Grid"/>
    <w:basedOn w:val="TableNormal"/>
    <w:uiPriority w:val="62"/>
    <w:rsid w:val="00A734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A734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A734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A734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A734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A734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A734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A7346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A7346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A7346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A7346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A7346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A7346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A7346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A7346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A7346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7346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7346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7346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7346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A7346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A73462"/>
  </w:style>
  <w:style w:type="paragraph" w:styleId="List">
    <w:name w:val="List"/>
    <w:basedOn w:val="Normal"/>
    <w:rsid w:val="00A73462"/>
    <w:pPr>
      <w:ind w:left="283" w:hanging="283"/>
      <w:contextualSpacing/>
    </w:pPr>
  </w:style>
  <w:style w:type="paragraph" w:styleId="List2">
    <w:name w:val="List 2"/>
    <w:basedOn w:val="Normal"/>
    <w:rsid w:val="00A73462"/>
    <w:pPr>
      <w:ind w:left="566" w:hanging="283"/>
      <w:contextualSpacing/>
    </w:pPr>
  </w:style>
  <w:style w:type="paragraph" w:styleId="List3">
    <w:name w:val="List 3"/>
    <w:basedOn w:val="Normal"/>
    <w:rsid w:val="00A73462"/>
    <w:pPr>
      <w:ind w:left="849" w:hanging="283"/>
      <w:contextualSpacing/>
    </w:pPr>
  </w:style>
  <w:style w:type="paragraph" w:styleId="List4">
    <w:name w:val="List 4"/>
    <w:basedOn w:val="Normal"/>
    <w:rsid w:val="00A73462"/>
    <w:pPr>
      <w:ind w:left="1132" w:hanging="283"/>
      <w:contextualSpacing/>
    </w:pPr>
  </w:style>
  <w:style w:type="paragraph" w:styleId="List5">
    <w:name w:val="List 5"/>
    <w:basedOn w:val="Normal"/>
    <w:rsid w:val="00A73462"/>
    <w:pPr>
      <w:ind w:left="1415" w:hanging="283"/>
      <w:contextualSpacing/>
    </w:pPr>
  </w:style>
  <w:style w:type="paragraph" w:styleId="ListBullet">
    <w:name w:val="List Bullet"/>
    <w:basedOn w:val="Normal"/>
    <w:rsid w:val="00A73462"/>
    <w:pPr>
      <w:numPr>
        <w:numId w:val="33"/>
      </w:numPr>
      <w:contextualSpacing/>
    </w:pPr>
  </w:style>
  <w:style w:type="paragraph" w:styleId="ListBullet2">
    <w:name w:val="List Bullet 2"/>
    <w:basedOn w:val="Normal"/>
    <w:rsid w:val="00A73462"/>
    <w:pPr>
      <w:numPr>
        <w:numId w:val="34"/>
      </w:numPr>
      <w:contextualSpacing/>
    </w:pPr>
  </w:style>
  <w:style w:type="paragraph" w:styleId="ListBullet3">
    <w:name w:val="List Bullet 3"/>
    <w:basedOn w:val="Normal"/>
    <w:rsid w:val="00A73462"/>
    <w:pPr>
      <w:numPr>
        <w:numId w:val="35"/>
      </w:numPr>
      <w:contextualSpacing/>
    </w:pPr>
  </w:style>
  <w:style w:type="paragraph" w:styleId="ListBullet4">
    <w:name w:val="List Bullet 4"/>
    <w:basedOn w:val="Normal"/>
    <w:rsid w:val="00A73462"/>
    <w:pPr>
      <w:numPr>
        <w:numId w:val="36"/>
      </w:numPr>
      <w:contextualSpacing/>
    </w:pPr>
  </w:style>
  <w:style w:type="paragraph" w:styleId="ListBullet5">
    <w:name w:val="List Bullet 5"/>
    <w:basedOn w:val="Normal"/>
    <w:rsid w:val="00A73462"/>
    <w:pPr>
      <w:numPr>
        <w:numId w:val="37"/>
      </w:numPr>
      <w:contextualSpacing/>
    </w:pPr>
  </w:style>
  <w:style w:type="paragraph" w:styleId="ListContinue">
    <w:name w:val="List Continue"/>
    <w:basedOn w:val="Normal"/>
    <w:rsid w:val="00A73462"/>
    <w:pPr>
      <w:spacing w:after="120"/>
      <w:ind w:left="283"/>
      <w:contextualSpacing/>
    </w:pPr>
  </w:style>
  <w:style w:type="paragraph" w:styleId="ListContinue2">
    <w:name w:val="List Continue 2"/>
    <w:basedOn w:val="Normal"/>
    <w:rsid w:val="00A73462"/>
    <w:pPr>
      <w:spacing w:after="120"/>
      <w:ind w:left="566"/>
      <w:contextualSpacing/>
    </w:pPr>
  </w:style>
  <w:style w:type="paragraph" w:styleId="ListContinue3">
    <w:name w:val="List Continue 3"/>
    <w:basedOn w:val="Normal"/>
    <w:rsid w:val="00A73462"/>
    <w:pPr>
      <w:spacing w:after="120"/>
      <w:ind w:left="849"/>
      <w:contextualSpacing/>
    </w:pPr>
  </w:style>
  <w:style w:type="paragraph" w:styleId="ListContinue4">
    <w:name w:val="List Continue 4"/>
    <w:basedOn w:val="Normal"/>
    <w:rsid w:val="00A73462"/>
    <w:pPr>
      <w:spacing w:after="120"/>
      <w:ind w:left="1132"/>
      <w:contextualSpacing/>
    </w:pPr>
  </w:style>
  <w:style w:type="paragraph" w:styleId="ListContinue5">
    <w:name w:val="List Continue 5"/>
    <w:basedOn w:val="Normal"/>
    <w:rsid w:val="00A73462"/>
    <w:pPr>
      <w:spacing w:after="120"/>
      <w:ind w:left="1415"/>
      <w:contextualSpacing/>
    </w:pPr>
  </w:style>
  <w:style w:type="paragraph" w:styleId="ListNumber">
    <w:name w:val="List Number"/>
    <w:basedOn w:val="Normal"/>
    <w:rsid w:val="00A73462"/>
    <w:pPr>
      <w:numPr>
        <w:numId w:val="38"/>
      </w:numPr>
      <w:contextualSpacing/>
    </w:pPr>
  </w:style>
  <w:style w:type="paragraph" w:styleId="ListNumber2">
    <w:name w:val="List Number 2"/>
    <w:basedOn w:val="Normal"/>
    <w:rsid w:val="00A73462"/>
    <w:pPr>
      <w:numPr>
        <w:numId w:val="39"/>
      </w:numPr>
      <w:contextualSpacing/>
    </w:pPr>
  </w:style>
  <w:style w:type="paragraph" w:styleId="ListNumber3">
    <w:name w:val="List Number 3"/>
    <w:basedOn w:val="Normal"/>
    <w:rsid w:val="00A73462"/>
    <w:pPr>
      <w:numPr>
        <w:numId w:val="40"/>
      </w:numPr>
      <w:contextualSpacing/>
    </w:pPr>
  </w:style>
  <w:style w:type="paragraph" w:styleId="ListNumber4">
    <w:name w:val="List Number 4"/>
    <w:basedOn w:val="Normal"/>
    <w:rsid w:val="00A73462"/>
    <w:pPr>
      <w:numPr>
        <w:numId w:val="41"/>
      </w:numPr>
      <w:contextualSpacing/>
    </w:pPr>
  </w:style>
  <w:style w:type="paragraph" w:styleId="ListNumber5">
    <w:name w:val="List Number 5"/>
    <w:basedOn w:val="Normal"/>
    <w:rsid w:val="00A73462"/>
    <w:pPr>
      <w:numPr>
        <w:numId w:val="42"/>
      </w:numPr>
      <w:contextualSpacing/>
    </w:pPr>
  </w:style>
  <w:style w:type="paragraph" w:styleId="ListParagraph">
    <w:name w:val="List Paragraph"/>
    <w:basedOn w:val="Normal"/>
    <w:uiPriority w:val="34"/>
    <w:qFormat/>
    <w:rsid w:val="00A73462"/>
    <w:pPr>
      <w:ind w:left="720"/>
    </w:pPr>
  </w:style>
  <w:style w:type="paragraph" w:styleId="MacroText">
    <w:name w:val="macro"/>
    <w:link w:val="MacroTextChar"/>
    <w:rsid w:val="00A7346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A73462"/>
    <w:rPr>
      <w:rFonts w:ascii="Courier New" w:hAnsi="Courier New" w:cs="Courier New"/>
      <w:lang w:eastAsia="en-US"/>
    </w:rPr>
  </w:style>
  <w:style w:type="table" w:styleId="MediumGrid1">
    <w:name w:val="Medium Grid 1"/>
    <w:basedOn w:val="TableNormal"/>
    <w:uiPriority w:val="67"/>
    <w:rsid w:val="00A7346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A7346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A7346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A7346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A7346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A7346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A7346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A73462"/>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A73462"/>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A73462"/>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A73462"/>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A73462"/>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A73462"/>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A73462"/>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A734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A734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A734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A734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A734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A734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A7346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A73462"/>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A73462"/>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A73462"/>
    <w:rPr>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A73462"/>
    <w:rPr>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A73462"/>
    <w:rPr>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A73462"/>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A73462"/>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A73462"/>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A73462"/>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A73462"/>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A73462"/>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A73462"/>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A73462"/>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A73462"/>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A7346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7346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7346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7346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7346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7346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7346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A734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734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734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734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734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734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7346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A7346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szCs w:val="24"/>
    </w:rPr>
  </w:style>
  <w:style w:type="character" w:customStyle="1" w:styleId="MessageHeaderChar">
    <w:name w:val="Message Header Char"/>
    <w:link w:val="MessageHeader"/>
    <w:rsid w:val="00A73462"/>
    <w:rPr>
      <w:rFonts w:ascii="Cambria" w:eastAsia="Times New Roman" w:hAnsi="Cambria" w:cs="Times New Roman"/>
      <w:sz w:val="24"/>
      <w:szCs w:val="24"/>
      <w:shd w:val="pct20" w:color="auto" w:fill="auto"/>
      <w:lang w:eastAsia="en-US"/>
    </w:rPr>
  </w:style>
  <w:style w:type="paragraph" w:styleId="NoSpacing">
    <w:name w:val="No Spacing"/>
    <w:uiPriority w:val="1"/>
    <w:qFormat/>
    <w:rsid w:val="00A73462"/>
    <w:rPr>
      <w:rFonts w:ascii="Arial" w:hAnsi="Arial" w:cs="Arial"/>
      <w:lang w:eastAsia="en-US"/>
    </w:rPr>
  </w:style>
  <w:style w:type="paragraph" w:styleId="NormalWeb">
    <w:name w:val="Normal (Web)"/>
    <w:basedOn w:val="Normal"/>
    <w:uiPriority w:val="99"/>
    <w:rsid w:val="00A73462"/>
    <w:rPr>
      <w:sz w:val="24"/>
      <w:szCs w:val="24"/>
    </w:rPr>
  </w:style>
  <w:style w:type="paragraph" w:styleId="NormalIndent">
    <w:name w:val="Normal Indent"/>
    <w:basedOn w:val="Normal"/>
    <w:rsid w:val="00A73462"/>
    <w:pPr>
      <w:ind w:left="720"/>
    </w:pPr>
  </w:style>
  <w:style w:type="paragraph" w:styleId="NoteHeading">
    <w:name w:val="Note Heading"/>
    <w:basedOn w:val="Normal"/>
    <w:next w:val="Normal"/>
    <w:link w:val="NoteHeadingChar"/>
    <w:rsid w:val="00A73462"/>
  </w:style>
  <w:style w:type="character" w:customStyle="1" w:styleId="NoteHeadingChar">
    <w:name w:val="Note Heading Char"/>
    <w:link w:val="NoteHeading"/>
    <w:rsid w:val="00A73462"/>
    <w:rPr>
      <w:rFonts w:ascii="Arial" w:hAnsi="Arial" w:cs="Arial"/>
      <w:lang w:eastAsia="en-US"/>
    </w:rPr>
  </w:style>
  <w:style w:type="character" w:styleId="PlaceholderText">
    <w:name w:val="Placeholder Text"/>
    <w:uiPriority w:val="99"/>
    <w:semiHidden/>
    <w:rsid w:val="00A73462"/>
    <w:rPr>
      <w:color w:val="808080"/>
    </w:rPr>
  </w:style>
  <w:style w:type="paragraph" w:styleId="PlainText">
    <w:name w:val="Plain Text"/>
    <w:basedOn w:val="Normal"/>
    <w:link w:val="PlainTextChar"/>
    <w:rsid w:val="00A73462"/>
    <w:rPr>
      <w:rFonts w:ascii="Courier New" w:hAnsi="Courier New" w:cs="Courier New"/>
    </w:rPr>
  </w:style>
  <w:style w:type="character" w:customStyle="1" w:styleId="PlainTextChar">
    <w:name w:val="Plain Text Char"/>
    <w:link w:val="PlainText"/>
    <w:rsid w:val="00A73462"/>
    <w:rPr>
      <w:rFonts w:ascii="Courier New" w:hAnsi="Courier New" w:cs="Courier New"/>
      <w:lang w:eastAsia="en-US"/>
    </w:rPr>
  </w:style>
  <w:style w:type="paragraph" w:styleId="Quote">
    <w:name w:val="Quote"/>
    <w:basedOn w:val="Normal"/>
    <w:next w:val="Normal"/>
    <w:link w:val="QuoteChar"/>
    <w:uiPriority w:val="29"/>
    <w:qFormat/>
    <w:rsid w:val="00A73462"/>
    <w:rPr>
      <w:i/>
      <w:iCs/>
      <w:color w:val="000000"/>
    </w:rPr>
  </w:style>
  <w:style w:type="character" w:customStyle="1" w:styleId="QuoteChar">
    <w:name w:val="Quote Char"/>
    <w:link w:val="Quote"/>
    <w:uiPriority w:val="29"/>
    <w:rsid w:val="00A73462"/>
    <w:rPr>
      <w:rFonts w:ascii="Arial" w:hAnsi="Arial" w:cs="Arial"/>
      <w:i/>
      <w:iCs/>
      <w:color w:val="000000"/>
      <w:lang w:eastAsia="en-US"/>
    </w:rPr>
  </w:style>
  <w:style w:type="paragraph" w:styleId="Salutation">
    <w:name w:val="Salutation"/>
    <w:basedOn w:val="Normal"/>
    <w:next w:val="Normal"/>
    <w:link w:val="SalutationChar"/>
    <w:rsid w:val="00A73462"/>
  </w:style>
  <w:style w:type="character" w:customStyle="1" w:styleId="SalutationChar">
    <w:name w:val="Salutation Char"/>
    <w:link w:val="Salutation"/>
    <w:rsid w:val="00A73462"/>
    <w:rPr>
      <w:rFonts w:ascii="Arial" w:hAnsi="Arial" w:cs="Arial"/>
      <w:lang w:eastAsia="en-US"/>
    </w:rPr>
  </w:style>
  <w:style w:type="paragraph" w:styleId="Signature">
    <w:name w:val="Signature"/>
    <w:basedOn w:val="Normal"/>
    <w:link w:val="SignatureChar"/>
    <w:rsid w:val="00A73462"/>
    <w:pPr>
      <w:ind w:left="4252"/>
    </w:pPr>
  </w:style>
  <w:style w:type="character" w:customStyle="1" w:styleId="SignatureChar">
    <w:name w:val="Signature Char"/>
    <w:link w:val="Signature"/>
    <w:rsid w:val="00A73462"/>
    <w:rPr>
      <w:rFonts w:ascii="Arial" w:hAnsi="Arial" w:cs="Arial"/>
      <w:lang w:eastAsia="en-US"/>
    </w:rPr>
  </w:style>
  <w:style w:type="character" w:styleId="Strong">
    <w:name w:val="Strong"/>
    <w:qFormat/>
    <w:rsid w:val="00A73462"/>
    <w:rPr>
      <w:b/>
      <w:bCs/>
    </w:rPr>
  </w:style>
  <w:style w:type="paragraph" w:styleId="Subtitle">
    <w:name w:val="Subtitle"/>
    <w:basedOn w:val="Normal"/>
    <w:next w:val="Normal"/>
    <w:link w:val="SubtitleChar"/>
    <w:qFormat/>
    <w:rsid w:val="00A73462"/>
    <w:pPr>
      <w:spacing w:after="60"/>
      <w:jc w:val="center"/>
      <w:outlineLvl w:val="1"/>
    </w:pPr>
    <w:rPr>
      <w:rFonts w:ascii="Cambria" w:hAnsi="Cambria" w:cs="Times New Roman"/>
      <w:sz w:val="24"/>
      <w:szCs w:val="24"/>
    </w:rPr>
  </w:style>
  <w:style w:type="character" w:customStyle="1" w:styleId="SubtitleChar">
    <w:name w:val="Subtitle Char"/>
    <w:link w:val="Subtitle"/>
    <w:rsid w:val="00A73462"/>
    <w:rPr>
      <w:rFonts w:ascii="Cambria" w:eastAsia="Times New Roman" w:hAnsi="Cambria" w:cs="Times New Roman"/>
      <w:sz w:val="24"/>
      <w:szCs w:val="24"/>
      <w:lang w:eastAsia="en-US"/>
    </w:rPr>
  </w:style>
  <w:style w:type="character" w:styleId="SubtleEmphasis">
    <w:name w:val="Subtle Emphasis"/>
    <w:uiPriority w:val="19"/>
    <w:qFormat/>
    <w:rsid w:val="00A73462"/>
    <w:rPr>
      <w:i/>
      <w:iCs/>
      <w:color w:val="808080"/>
    </w:rPr>
  </w:style>
  <w:style w:type="character" w:styleId="SubtleReference">
    <w:name w:val="Subtle Reference"/>
    <w:uiPriority w:val="31"/>
    <w:qFormat/>
    <w:rsid w:val="00A73462"/>
    <w:rPr>
      <w:smallCaps/>
      <w:color w:val="C0504D"/>
      <w:u w:val="single"/>
    </w:rPr>
  </w:style>
  <w:style w:type="table" w:styleId="Table3Deffects1">
    <w:name w:val="Table 3D effects 1"/>
    <w:basedOn w:val="TableNormal"/>
    <w:rsid w:val="00A734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734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734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734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734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734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734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734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734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734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734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734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734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734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734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734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734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A73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A734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734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734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734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734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734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734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734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734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734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734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734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734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734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734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734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A73462"/>
    <w:pPr>
      <w:ind w:left="200" w:hanging="200"/>
    </w:pPr>
  </w:style>
  <w:style w:type="paragraph" w:styleId="TableofFigures">
    <w:name w:val="table of figures"/>
    <w:basedOn w:val="Normal"/>
    <w:next w:val="Normal"/>
    <w:rsid w:val="00A73462"/>
  </w:style>
  <w:style w:type="table" w:styleId="TableProfessional">
    <w:name w:val="Table Professional"/>
    <w:basedOn w:val="TableNormal"/>
    <w:rsid w:val="00A734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734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734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734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734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734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73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734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734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734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A73462"/>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A73462"/>
    <w:rPr>
      <w:rFonts w:ascii="Cambria" w:eastAsia="Times New Roman" w:hAnsi="Cambria" w:cs="Times New Roman"/>
      <w:b/>
      <w:bCs/>
      <w:kern w:val="28"/>
      <w:sz w:val="32"/>
      <w:szCs w:val="32"/>
      <w:lang w:eastAsia="en-US"/>
    </w:rPr>
  </w:style>
  <w:style w:type="paragraph" w:styleId="TOAHeading">
    <w:name w:val="toa heading"/>
    <w:basedOn w:val="Normal"/>
    <w:next w:val="Normal"/>
    <w:rsid w:val="00A73462"/>
    <w:pPr>
      <w:spacing w:before="120"/>
    </w:pPr>
    <w:rPr>
      <w:rFonts w:ascii="Cambria" w:hAnsi="Cambria" w:cs="Times New Roman"/>
      <w:b/>
      <w:bCs/>
      <w:sz w:val="24"/>
      <w:szCs w:val="24"/>
    </w:rPr>
  </w:style>
  <w:style w:type="paragraph" w:styleId="TOCHeading">
    <w:name w:val="TOC Heading"/>
    <w:basedOn w:val="Heading1"/>
    <w:next w:val="Normal"/>
    <w:uiPriority w:val="39"/>
    <w:semiHidden/>
    <w:unhideWhenUsed/>
    <w:qFormat/>
    <w:rsid w:val="00A73462"/>
    <w:pPr>
      <w:numPr>
        <w:numId w:val="0"/>
      </w:numPr>
      <w:pBdr>
        <w:top w:val="none" w:sz="0" w:space="0" w:color="auto"/>
      </w:pBdr>
      <w:spacing w:after="60"/>
      <w:outlineLvl w:val="9"/>
    </w:pPr>
    <w:rPr>
      <w:rFonts w:ascii="Cambria" w:hAnsi="Cambria" w:cs="Times New Roman"/>
      <w:bCs/>
      <w:kern w:val="32"/>
      <w:sz w:val="32"/>
      <w:szCs w:val="32"/>
    </w:rPr>
  </w:style>
  <w:style w:type="character" w:customStyle="1" w:styleId="HeaderChar">
    <w:name w:val="Header Char"/>
    <w:link w:val="Header"/>
    <w:rsid w:val="00563B54"/>
    <w:rPr>
      <w:rFonts w:ascii="Arial" w:hAnsi="Arial" w:cs="Arial"/>
      <w:b/>
      <w:sz w:val="36"/>
      <w:lang w:eastAsia="en-US"/>
    </w:rPr>
  </w:style>
  <w:style w:type="character" w:customStyle="1" w:styleId="FooterChar">
    <w:name w:val="Footer Char"/>
    <w:link w:val="Footer"/>
    <w:rsid w:val="00563B54"/>
    <w:rPr>
      <w:rFonts w:ascii="Arial" w:hAnsi="Arial" w:cs="Arial"/>
      <w:sz w:val="16"/>
      <w:lang w:eastAsia="en-US"/>
    </w:rPr>
  </w:style>
  <w:style w:type="character" w:customStyle="1" w:styleId="FootnoteTextChar">
    <w:name w:val="Footnote Text Char"/>
    <w:aliases w:val="Car Char"/>
    <w:link w:val="FootnoteText"/>
    <w:rsid w:val="00563B54"/>
    <w:rPr>
      <w:rFonts w:ascii="Arial" w:hAnsi="Arial" w:cs="Arial"/>
      <w:sz w:val="18"/>
      <w:lang w:eastAsia="en-US"/>
    </w:rPr>
  </w:style>
  <w:style w:type="character" w:customStyle="1" w:styleId="Indent2Char">
    <w:name w:val="Indent 2 Char"/>
    <w:link w:val="Indent2"/>
    <w:rsid w:val="000C7839"/>
    <w:rPr>
      <w:rFonts w:ascii="Arial" w:hAnsi="Arial" w:cs="Arial"/>
      <w:lang w:eastAsia="en-US"/>
    </w:rPr>
  </w:style>
  <w:style w:type="paragraph" w:styleId="Revision">
    <w:name w:val="Revision"/>
    <w:hidden/>
    <w:uiPriority w:val="99"/>
    <w:semiHidden/>
    <w:rsid w:val="0023127D"/>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WM\Templates\Sync\fdeed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 D o c u m e n t s ! 6 6 2 5 6 2 6 8 . 8 < / d o c u m e n t i d >  
     < s e n d e r i d > S H O B R I E N < / s e n d e r i d >  
     < s e n d e r e m a i l > s h a n n o n . o b r i e n @ a u . k w m . c o m < / s e n d e r e m a i l >  
     < l a s t m o d i f i e d > 2 0 2 4 - 0 2 - 2 3 T 1 5 : 4 1 : 0 0 . 0 0 0 0 0 0 0 + 1 0 : 0 0 < / l a s t m o d i f i e d >  
     < d a t a b a s e > D o c u m e n t s < / d a t a b a s e >  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7C00B9B4A7F9B4298713342B551B29C" ma:contentTypeVersion="14" ma:contentTypeDescription="Create a new document." ma:contentTypeScope="" ma:versionID="c40e4611d40db5ce87c389314f553f97">
  <xsd:schema xmlns:xsd="http://www.w3.org/2001/XMLSchema" xmlns:xs="http://www.w3.org/2001/XMLSchema" xmlns:p="http://schemas.microsoft.com/office/2006/metadata/properties" xmlns:ns2="d289e7fe-ae55-479d-bb2d-1b6996d43197" xmlns:ns3="ced42a5d-3e6e-484c-881d-b6b3aad03976" targetNamespace="http://schemas.microsoft.com/office/2006/metadata/properties" ma:root="true" ma:fieldsID="90f0bb6f081054a992b1fabecdba1cdf" ns2:_="" ns3:_="">
    <xsd:import namespace="d289e7fe-ae55-479d-bb2d-1b6996d43197"/>
    <xsd:import namespace="ced42a5d-3e6e-484c-881d-b6b3aad039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9e7fe-ae55-479d-bb2d-1b6996d43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54b5c0-47a7-4221-a3a8-a56c93800a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d42a5d-3e6e-484c-881d-b6b3aad039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fcdc198-8bb9-4d55-bc77-77897fcb6705}" ma:internalName="TaxCatchAll" ma:showField="CatchAllData" ma:web="ced42a5d-3e6e-484c-881d-b6b3aad03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289e7fe-ae55-479d-bb2d-1b6996d43197">
      <Terms xmlns="http://schemas.microsoft.com/office/infopath/2007/PartnerControls"/>
    </lcf76f155ced4ddcb4097134ff3c332f>
    <TaxCatchAll xmlns="ced42a5d-3e6e-484c-881d-b6b3aad03976" xsi:nil="true"/>
  </documentManagement>
</p:properties>
</file>

<file path=customXml/itemProps1.xml><?xml version="1.0" encoding="utf-8"?>
<ds:datastoreItem xmlns:ds="http://schemas.openxmlformats.org/officeDocument/2006/customXml" ds:itemID="{F69E96B6-18DE-44EC-ACAA-03155A5E0FC7}">
  <ds:schemaRefs>
    <ds:schemaRef ds:uri="http://www.imanage.com/work/xmlschema"/>
  </ds:schemaRefs>
</ds:datastoreItem>
</file>

<file path=customXml/itemProps2.xml><?xml version="1.0" encoding="utf-8"?>
<ds:datastoreItem xmlns:ds="http://schemas.openxmlformats.org/officeDocument/2006/customXml" ds:itemID="{8B2F996A-3C5A-4F8C-A764-C002B773DC5E}">
  <ds:schemaRefs>
    <ds:schemaRef ds:uri="http://schemas.openxmlformats.org/officeDocument/2006/bibliography"/>
  </ds:schemaRefs>
</ds:datastoreItem>
</file>

<file path=customXml/itemProps3.xml><?xml version="1.0" encoding="utf-8"?>
<ds:datastoreItem xmlns:ds="http://schemas.openxmlformats.org/officeDocument/2006/customXml" ds:itemID="{14B06244-B13C-456C-8511-B9838D19CCAE}"/>
</file>

<file path=customXml/itemProps4.xml><?xml version="1.0" encoding="utf-8"?>
<ds:datastoreItem xmlns:ds="http://schemas.openxmlformats.org/officeDocument/2006/customXml" ds:itemID="{AF9089F7-D80C-4FA1-AB38-5F7C7097E9AB}"/>
</file>

<file path=customXml/itemProps5.xml><?xml version="1.0" encoding="utf-8"?>
<ds:datastoreItem xmlns:ds="http://schemas.openxmlformats.org/officeDocument/2006/customXml" ds:itemID="{350F48B4-4175-4B24-A5F5-4509999A3D59}"/>
</file>

<file path=docProps/app.xml><?xml version="1.0" encoding="utf-8"?>
<Properties xmlns="http://schemas.openxmlformats.org/officeDocument/2006/extended-properties" xmlns:vt="http://schemas.openxmlformats.org/officeDocument/2006/docPropsVTypes">
  <Template>fdeedn</Template>
  <TotalTime>34</TotalTime>
  <Pages>12</Pages>
  <Words>3303</Words>
  <Characters>18829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Precedent</vt:lpstr>
    </vt:vector>
  </TitlesOfParts>
  <Manager/>
  <Company/>
  <LinksUpToDate>false</LinksUpToDate>
  <CharactersWithSpaces>22088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Precedent</dc:title>
  <dc:subject/>
  <dc:creator>Author</dc:creator>
  <cp:keywords/>
  <dc:description/>
  <cp:lastModifiedBy>Beth Fiedler</cp:lastModifiedBy>
  <cp:revision>36</cp:revision>
  <cp:lastPrinted>2007-12-06T23:19:00Z</cp:lastPrinted>
  <dcterms:created xsi:type="dcterms:W3CDTF">2025-07-01T22:54:00Z</dcterms:created>
  <dcterms:modified xsi:type="dcterms:W3CDTF">2025-07-01T23:27:00Z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JClientMatter">
    <vt:lpwstr>000</vt:lpwstr>
  </property>
  <property fmtid="{D5CDD505-2E9C-101B-9397-08002B2CF9AE}" pid="3" name="MSJClientCode">
    <vt:lpwstr>&lt;NEW&gt;</vt:lpwstr>
  </property>
  <property fmtid="{D5CDD505-2E9C-101B-9397-08002B2CF9AE}" pid="4" name="MSJPrintCopies">
    <vt:lpwstr>2</vt:lpwstr>
  </property>
  <property fmtid="{D5CDD505-2E9C-101B-9397-08002B2CF9AE}" pid="5" name="DocID">
    <vt:lpwstr>66256268_6</vt:lpwstr>
  </property>
  <property fmtid="{D5CDD505-2E9C-101B-9397-08002B2CF9AE}" pid="6" name="Template">
    <vt:lpwstr>fdeedn.dotm</vt:lpwstr>
  </property>
  <property fmtid="{D5CDD505-2E9C-101B-9397-08002B2CF9AE}" pid="7" name="kwmDocumentID">
    <vt:lpwstr>DOCUMENTS!66256268.6</vt:lpwstr>
  </property>
  <property fmtid="{D5CDD505-2E9C-101B-9397-08002B2CF9AE}" pid="8" name="ContentTypeId">
    <vt:lpwstr>0x01010097C00B9B4A7F9B4298713342B551B29C</vt:lpwstr>
  </property>
</Properties>
</file>